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93E6" w14:textId="06224701" w:rsidR="005F13BA" w:rsidRPr="005F13BA" w:rsidRDefault="00186A67" w:rsidP="002C7F8C">
      <w:pPr>
        <w:pStyle w:val="Heading2"/>
        <w:numPr>
          <w:ilvl w:val="0"/>
          <w:numId w:val="0"/>
        </w:numPr>
        <w:spacing w:before="0" w:after="0"/>
        <w:ind w:left="1260" w:hanging="850"/>
        <w:rPr>
          <w:lang w:val="fr-FR"/>
        </w:rPr>
      </w:pPr>
      <w:r>
        <w:rPr>
          <w:lang w:val="fr-FR"/>
        </w:rPr>
        <w:t xml:space="preserve">1.1.2-3c  </w:t>
      </w:r>
      <w:r w:rsidR="0008666B" w:rsidRPr="00034C74">
        <w:rPr>
          <w:lang w:val="fr-FR"/>
        </w:rPr>
        <w:t>T</w:t>
      </w:r>
      <w:r w:rsidR="00E715D2" w:rsidRPr="00034C74">
        <w:rPr>
          <w:lang w:val="fr-FR"/>
        </w:rPr>
        <w:t xml:space="preserve">ermes de </w:t>
      </w:r>
      <w:r w:rsidR="00990DD9" w:rsidRPr="00034C74">
        <w:rPr>
          <w:lang w:val="fr-FR"/>
        </w:rPr>
        <w:t>R</w:t>
      </w:r>
      <w:r w:rsidR="00E715D2" w:rsidRPr="00034C74">
        <w:rPr>
          <w:lang w:val="fr-FR"/>
        </w:rPr>
        <w:t>éférence</w:t>
      </w:r>
      <w:r w:rsidR="00034C74">
        <w:rPr>
          <w:lang w:val="fr-FR"/>
        </w:rPr>
        <w:t xml:space="preserve"> : Réforme </w:t>
      </w:r>
      <w:r w:rsidR="005F13BA">
        <w:rPr>
          <w:lang w:val="fr-FR"/>
        </w:rPr>
        <w:t xml:space="preserve">de la </w:t>
      </w:r>
      <w:r w:rsidR="00034C74">
        <w:rPr>
          <w:lang w:val="fr-FR"/>
        </w:rPr>
        <w:t xml:space="preserve">Caisse de Solidarité </w:t>
      </w:r>
      <w:r w:rsidR="005F13BA" w:rsidRPr="002C7F8C">
        <w:rPr>
          <w:lang w:val="fr-FR"/>
        </w:rPr>
        <w:t>et de garantie des collectivités locales</w:t>
      </w:r>
      <w:r w:rsidR="005F13BA" w:rsidRPr="005F13BA">
        <w:rPr>
          <w:lang w:val="fr-FR"/>
        </w:rPr>
        <w:t xml:space="preserve"> </w:t>
      </w:r>
    </w:p>
    <w:p w14:paraId="22A1EE7D" w14:textId="5A5998C6" w:rsidR="00C65352" w:rsidRPr="00034C74" w:rsidRDefault="00C65352" w:rsidP="00186A67">
      <w:pPr>
        <w:pStyle w:val="Heading2"/>
        <w:numPr>
          <w:ilvl w:val="0"/>
          <w:numId w:val="0"/>
        </w:numPr>
        <w:spacing w:before="0" w:after="0"/>
        <w:ind w:left="720"/>
        <w:rPr>
          <w:lang w:val="fr-FR"/>
        </w:rPr>
      </w:pPr>
    </w:p>
    <w:p w14:paraId="3946F90B" w14:textId="77777777" w:rsidR="0008666B" w:rsidRPr="00034C74" w:rsidRDefault="0008666B" w:rsidP="00186A67">
      <w:pPr>
        <w:ind w:left="0"/>
        <w:jc w:val="both"/>
        <w:rPr>
          <w:rFonts w:cs="Arial"/>
          <w:b/>
          <w:bCs/>
          <w:color w:val="003768"/>
          <w:kern w:val="32"/>
          <w:sz w:val="24"/>
          <w:lang w:val="fr-FR"/>
        </w:rPr>
      </w:pPr>
    </w:p>
    <w:tbl>
      <w:tblPr>
        <w:tblW w:w="8640" w:type="dxa"/>
        <w:tblInd w:w="502"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1E0" w:firstRow="1" w:lastRow="1" w:firstColumn="1" w:lastColumn="1" w:noHBand="0" w:noVBand="0"/>
      </w:tblPr>
      <w:tblGrid>
        <w:gridCol w:w="1874"/>
        <w:gridCol w:w="6766"/>
      </w:tblGrid>
      <w:tr w:rsidR="0008666B" w:rsidRPr="00173DA4" w14:paraId="19AA52BB" w14:textId="77777777" w:rsidTr="69D3A6C5">
        <w:trPr>
          <w:trHeight w:val="241"/>
        </w:trPr>
        <w:tc>
          <w:tcPr>
            <w:tcW w:w="1874" w:type="dxa"/>
          </w:tcPr>
          <w:p w14:paraId="72CCE758" w14:textId="658BE44E" w:rsidR="0008666B" w:rsidRPr="00034C74" w:rsidRDefault="00662CAE" w:rsidP="00627EEE">
            <w:pPr>
              <w:spacing w:before="60" w:after="60"/>
              <w:ind w:left="0"/>
              <w:rPr>
                <w:b/>
                <w:color w:val="003768"/>
                <w:szCs w:val="20"/>
                <w:lang w:val="fr-FR"/>
              </w:rPr>
            </w:pPr>
            <w:r w:rsidRPr="00034C74">
              <w:rPr>
                <w:b/>
                <w:color w:val="003768"/>
                <w:szCs w:val="20"/>
                <w:lang w:val="fr-FR"/>
              </w:rPr>
              <w:t>Fonction proposée</w:t>
            </w:r>
          </w:p>
        </w:tc>
        <w:tc>
          <w:tcPr>
            <w:tcW w:w="6766" w:type="dxa"/>
          </w:tcPr>
          <w:p w14:paraId="39D41EB2" w14:textId="6FEF8B14" w:rsidR="0008666B" w:rsidRPr="00034C74" w:rsidRDefault="006E28A8" w:rsidP="1CDF16E7">
            <w:pPr>
              <w:spacing w:before="60" w:after="60" w:line="300" w:lineRule="exact"/>
              <w:ind w:left="0"/>
              <w:jc w:val="both"/>
              <w:rPr>
                <w:b/>
                <w:bCs/>
                <w:lang w:val="fr-FR"/>
              </w:rPr>
            </w:pPr>
            <w:r w:rsidRPr="00034C74">
              <w:rPr>
                <w:b/>
                <w:bCs/>
                <w:lang w:val="fr-FR"/>
              </w:rPr>
              <w:t>Expert</w:t>
            </w:r>
            <w:r w:rsidR="00966B3D">
              <w:rPr>
                <w:b/>
                <w:bCs/>
                <w:lang w:val="fr-FR"/>
              </w:rPr>
              <w:t>.e</w:t>
            </w:r>
            <w:r w:rsidRPr="00034C74">
              <w:rPr>
                <w:b/>
                <w:bCs/>
                <w:lang w:val="fr-FR"/>
              </w:rPr>
              <w:t xml:space="preserve"> </w:t>
            </w:r>
            <w:r w:rsidR="00826FC6" w:rsidRPr="00034C74">
              <w:rPr>
                <w:b/>
                <w:bCs/>
                <w:lang w:val="fr-FR"/>
              </w:rPr>
              <w:t>national</w:t>
            </w:r>
            <w:r w:rsidR="00966B3D">
              <w:rPr>
                <w:b/>
                <w:bCs/>
                <w:lang w:val="fr-FR"/>
              </w:rPr>
              <w:t>.e</w:t>
            </w:r>
            <w:r w:rsidR="00826FC6" w:rsidRPr="00034C74">
              <w:rPr>
                <w:b/>
                <w:bCs/>
                <w:lang w:val="fr-FR"/>
              </w:rPr>
              <w:t xml:space="preserve"> </w:t>
            </w:r>
            <w:r w:rsidRPr="00034C74">
              <w:rPr>
                <w:b/>
                <w:bCs/>
                <w:lang w:val="fr-FR"/>
              </w:rPr>
              <w:t>court terme</w:t>
            </w:r>
            <w:r w:rsidR="00826FC6" w:rsidRPr="00034C74">
              <w:rPr>
                <w:b/>
                <w:bCs/>
                <w:lang w:val="fr-FR"/>
              </w:rPr>
              <w:t> :</w:t>
            </w:r>
            <w:r w:rsidRPr="00034C74">
              <w:rPr>
                <w:b/>
                <w:bCs/>
                <w:lang w:val="fr-FR"/>
              </w:rPr>
              <w:t xml:space="preserve"> </w:t>
            </w:r>
            <w:r w:rsidR="00927051" w:rsidRPr="00034C74">
              <w:rPr>
                <w:b/>
                <w:bCs/>
                <w:lang w:val="fr-FR"/>
              </w:rPr>
              <w:t>réforme</w:t>
            </w:r>
            <w:r w:rsidR="008F4A84" w:rsidRPr="00034C74">
              <w:rPr>
                <w:b/>
                <w:bCs/>
                <w:lang w:val="fr-FR"/>
              </w:rPr>
              <w:t xml:space="preserve"> </w:t>
            </w:r>
            <w:r w:rsidR="00927051" w:rsidRPr="00034C74">
              <w:rPr>
                <w:b/>
                <w:bCs/>
                <w:lang w:val="fr-FR"/>
              </w:rPr>
              <w:t xml:space="preserve">de la </w:t>
            </w:r>
            <w:r w:rsidR="0058022E" w:rsidRPr="00034C74">
              <w:rPr>
                <w:b/>
                <w:bCs/>
                <w:lang w:val="fr-FR"/>
              </w:rPr>
              <w:t xml:space="preserve">Caisse de Solidarité </w:t>
            </w:r>
            <w:r w:rsidR="008F4A84" w:rsidRPr="00034C74">
              <w:rPr>
                <w:b/>
                <w:bCs/>
                <w:lang w:val="fr-FR"/>
              </w:rPr>
              <w:t xml:space="preserve">des </w:t>
            </w:r>
            <w:r w:rsidR="00034C74">
              <w:rPr>
                <w:b/>
                <w:bCs/>
                <w:lang w:val="fr-FR"/>
              </w:rPr>
              <w:t>C</w:t>
            </w:r>
            <w:r w:rsidR="008F4A84" w:rsidRPr="00034C74">
              <w:rPr>
                <w:b/>
                <w:bCs/>
                <w:lang w:val="fr-FR"/>
              </w:rPr>
              <w:t xml:space="preserve">ommunes. </w:t>
            </w:r>
          </w:p>
        </w:tc>
      </w:tr>
      <w:tr w:rsidR="00844131" w:rsidRPr="00173DA4" w14:paraId="78CCEF0B" w14:textId="77777777" w:rsidTr="69D3A6C5">
        <w:trPr>
          <w:trHeight w:val="241"/>
        </w:trPr>
        <w:tc>
          <w:tcPr>
            <w:tcW w:w="1874" w:type="dxa"/>
          </w:tcPr>
          <w:p w14:paraId="269D6415" w14:textId="56984AE0" w:rsidR="00844131" w:rsidRPr="00034C74" w:rsidRDefault="00662CAE" w:rsidP="001F4EF1">
            <w:pPr>
              <w:spacing w:before="60" w:after="60"/>
              <w:ind w:left="0"/>
              <w:rPr>
                <w:b/>
                <w:color w:val="003768"/>
                <w:szCs w:val="20"/>
                <w:lang w:val="fr-FR"/>
              </w:rPr>
            </w:pPr>
            <w:r w:rsidRPr="00034C74">
              <w:rPr>
                <w:b/>
                <w:color w:val="003768"/>
                <w:szCs w:val="20"/>
                <w:lang w:val="fr-FR"/>
              </w:rPr>
              <w:t>Brève présentation de VNG International</w:t>
            </w:r>
          </w:p>
        </w:tc>
        <w:tc>
          <w:tcPr>
            <w:tcW w:w="6766" w:type="dxa"/>
          </w:tcPr>
          <w:p w14:paraId="18D68585" w14:textId="178E52D1" w:rsidR="0036132C" w:rsidRPr="00034C74" w:rsidRDefault="00662CAE" w:rsidP="001F4EF1">
            <w:pPr>
              <w:spacing w:before="60" w:after="60" w:line="300" w:lineRule="exact"/>
              <w:ind w:left="0"/>
              <w:jc w:val="both"/>
              <w:rPr>
                <w:szCs w:val="20"/>
                <w:lang w:val="fr-FR"/>
              </w:rPr>
            </w:pPr>
            <w:r w:rsidRPr="00034C74">
              <w:rPr>
                <w:szCs w:val="20"/>
                <w:lang w:val="fr-FR"/>
              </w:rPr>
              <w:t>VNG International est l’agence de coopération internationale de l’Association des communes néerlandaises (Vereniging van Nederlandse Gemeenten, VNG). Nous soutenons les processus de décentralisation et nous facilitons la coopération décentralisée. Nous renforçons les communes, leurs associations, les instituts de formation et les groupes de travail chargés de la décentralisation, tant dans les pays en voie de développement que dans les pays en transition.</w:t>
            </w:r>
          </w:p>
        </w:tc>
      </w:tr>
      <w:tr w:rsidR="00B36F0D" w:rsidRPr="00173DA4" w14:paraId="54D2F56B" w14:textId="77777777" w:rsidTr="69D3A6C5">
        <w:trPr>
          <w:trHeight w:val="241"/>
        </w:trPr>
        <w:tc>
          <w:tcPr>
            <w:tcW w:w="1874" w:type="dxa"/>
          </w:tcPr>
          <w:p w14:paraId="68FB6DE2" w14:textId="4CBB98E8" w:rsidR="00B36F0D" w:rsidRPr="00034C74" w:rsidRDefault="00B36F0D" w:rsidP="00B36F0D">
            <w:pPr>
              <w:spacing w:before="60" w:after="60"/>
              <w:ind w:left="0"/>
              <w:rPr>
                <w:b/>
                <w:color w:val="003768"/>
                <w:szCs w:val="20"/>
                <w:lang w:val="fr-FR"/>
              </w:rPr>
            </w:pPr>
            <w:r w:rsidRPr="00034C74">
              <w:rPr>
                <w:b/>
                <w:color w:val="003768"/>
                <w:szCs w:val="20"/>
                <w:lang w:val="fr-FR"/>
              </w:rPr>
              <w:t>Brève présentation du programme</w:t>
            </w:r>
          </w:p>
        </w:tc>
        <w:tc>
          <w:tcPr>
            <w:tcW w:w="6766" w:type="dxa"/>
          </w:tcPr>
          <w:p w14:paraId="02B3D7A8" w14:textId="66623AED" w:rsidR="0036132C" w:rsidRPr="00034C74" w:rsidRDefault="169AB1FD" w:rsidP="01EED600">
            <w:pPr>
              <w:spacing w:before="60" w:after="60" w:line="300" w:lineRule="exact"/>
              <w:ind w:left="0"/>
              <w:jc w:val="both"/>
              <w:rPr>
                <w:lang w:val="fr-FR"/>
              </w:rPr>
            </w:pPr>
            <w:r w:rsidRPr="00034C74">
              <w:rPr>
                <w:lang w:val="fr-FR"/>
              </w:rPr>
              <w:t>ADIL</w:t>
            </w:r>
            <w:r w:rsidR="5D32313C" w:rsidRPr="00034C74">
              <w:rPr>
                <w:lang w:val="fr-FR"/>
              </w:rPr>
              <w:t> </w:t>
            </w:r>
            <w:r w:rsidRPr="00034C74">
              <w:rPr>
                <w:lang w:val="fr-FR"/>
              </w:rPr>
              <w:t>« Appui au développement local intégré » est</w:t>
            </w:r>
            <w:r w:rsidR="5D32313C" w:rsidRPr="00034C74">
              <w:rPr>
                <w:lang w:val="fr-FR"/>
              </w:rPr>
              <w:t xml:space="preserve"> un programme </w:t>
            </w:r>
            <w:r w:rsidRPr="00034C74">
              <w:rPr>
                <w:lang w:val="fr-FR"/>
              </w:rPr>
              <w:t>financé par l’</w:t>
            </w:r>
            <w:r w:rsidR="006612D1">
              <w:rPr>
                <w:lang w:val="fr-FR"/>
              </w:rPr>
              <w:t>U</w:t>
            </w:r>
            <w:r w:rsidRPr="00034C74">
              <w:rPr>
                <w:lang w:val="fr-FR"/>
              </w:rPr>
              <w:t xml:space="preserve">nion </w:t>
            </w:r>
            <w:r w:rsidR="006612D1">
              <w:rPr>
                <w:lang w:val="fr-FR"/>
              </w:rPr>
              <w:t>E</w:t>
            </w:r>
            <w:r w:rsidRPr="00034C74">
              <w:rPr>
                <w:lang w:val="fr-FR"/>
              </w:rPr>
              <w:t xml:space="preserve">uropéenne et </w:t>
            </w:r>
            <w:r w:rsidR="00A5018C" w:rsidRPr="00034C74">
              <w:rPr>
                <w:lang w:val="fr-FR"/>
              </w:rPr>
              <w:t>le Gouvernement du Roya</w:t>
            </w:r>
            <w:r w:rsidR="00034C74">
              <w:rPr>
                <w:lang w:val="fr-FR"/>
              </w:rPr>
              <w:t>u</w:t>
            </w:r>
            <w:r w:rsidR="00A5018C" w:rsidRPr="00034C74">
              <w:rPr>
                <w:lang w:val="fr-FR"/>
              </w:rPr>
              <w:t xml:space="preserve">me des Pays-Bas et </w:t>
            </w:r>
            <w:r w:rsidRPr="00034C74">
              <w:rPr>
                <w:lang w:val="fr-FR"/>
              </w:rPr>
              <w:t xml:space="preserve">mis en œuvre par </w:t>
            </w:r>
            <w:r w:rsidR="5D32313C" w:rsidRPr="00034C74">
              <w:rPr>
                <w:lang w:val="fr-FR"/>
              </w:rPr>
              <w:t xml:space="preserve">VNG International. </w:t>
            </w:r>
          </w:p>
          <w:p w14:paraId="7FFE0B75" w14:textId="49485784" w:rsidR="0036132C" w:rsidRPr="00034C74" w:rsidRDefault="0036132C" w:rsidP="00B36F0D">
            <w:pPr>
              <w:spacing w:before="60" w:after="60" w:line="300" w:lineRule="exact"/>
              <w:ind w:left="0"/>
              <w:jc w:val="both"/>
              <w:rPr>
                <w:lang w:val="fr-FR"/>
              </w:rPr>
            </w:pPr>
            <w:r w:rsidRPr="00034C74">
              <w:rPr>
                <w:lang w:val="fr-FR"/>
              </w:rPr>
              <w:t xml:space="preserve">L’objectif principal du programme ADIL est d’appuyer l’Algérie dans sa démarche de réformes en matière de développement territorial intégré et durable, de gouvernance et de démocratie participative, dans le cadre du processus de décentralisation. </w:t>
            </w:r>
          </w:p>
          <w:p w14:paraId="71F80380" w14:textId="6056A607" w:rsidR="0036132C" w:rsidRPr="00034C74" w:rsidRDefault="0036132C" w:rsidP="795F5F2C">
            <w:pPr>
              <w:spacing w:before="60" w:after="60" w:line="300" w:lineRule="exact"/>
              <w:ind w:left="0"/>
              <w:jc w:val="both"/>
              <w:rPr>
                <w:lang w:val="fr-FR"/>
              </w:rPr>
            </w:pPr>
            <w:r w:rsidRPr="00034C74">
              <w:rPr>
                <w:lang w:val="fr-FR"/>
              </w:rPr>
              <w:t xml:space="preserve">Les objectifs spécifiques (résultats) de cette action sont </w:t>
            </w:r>
            <w:r w:rsidR="1261FA55" w:rsidRPr="00034C74">
              <w:rPr>
                <w:lang w:val="fr-FR"/>
              </w:rPr>
              <w:t>les suivants</w:t>
            </w:r>
            <w:r w:rsidR="00213EB1" w:rsidRPr="00034C74">
              <w:rPr>
                <w:lang w:val="fr-FR"/>
              </w:rPr>
              <w:t xml:space="preserve"> </w:t>
            </w:r>
            <w:r w:rsidRPr="00034C74">
              <w:rPr>
                <w:lang w:val="fr-FR"/>
              </w:rPr>
              <w:t>:</w:t>
            </w:r>
          </w:p>
          <w:p w14:paraId="3EC3A01D" w14:textId="77524AE0" w:rsidR="0036132C" w:rsidRPr="00034C74" w:rsidRDefault="79C07CEA" w:rsidP="39A8CCC0">
            <w:pPr>
              <w:spacing w:before="60" w:after="60" w:line="300" w:lineRule="exact"/>
              <w:ind w:left="0"/>
              <w:jc w:val="both"/>
              <w:rPr>
                <w:lang w:val="fr-FR"/>
              </w:rPr>
            </w:pPr>
            <w:r w:rsidRPr="00034C74">
              <w:rPr>
                <w:lang w:val="fr-FR"/>
              </w:rPr>
              <w:t>1. Appuyer la conduite des réformes en vue de promouvoir la gouvernance</w:t>
            </w:r>
            <w:r w:rsidR="0E3AD801" w:rsidRPr="00034C74">
              <w:rPr>
                <w:lang w:val="fr-FR"/>
              </w:rPr>
              <w:t xml:space="preserve"> </w:t>
            </w:r>
            <w:r w:rsidR="1C30657C" w:rsidRPr="00034C74">
              <w:rPr>
                <w:lang w:val="fr-FR"/>
              </w:rPr>
              <w:t>locale et le développement territorial intégré, inclusif et durable à travers</w:t>
            </w:r>
            <w:r w:rsidR="2B938110" w:rsidRPr="00034C74">
              <w:rPr>
                <w:lang w:val="fr-FR"/>
              </w:rPr>
              <w:t xml:space="preserve"> </w:t>
            </w:r>
            <w:r w:rsidR="1C30657C" w:rsidRPr="00034C74">
              <w:rPr>
                <w:lang w:val="fr-FR"/>
              </w:rPr>
              <w:t>l’accompagnement des structures centrales au niveau national (au sein du</w:t>
            </w:r>
            <w:r w:rsidR="166420A9" w:rsidRPr="00034C74">
              <w:rPr>
                <w:lang w:val="fr-FR"/>
              </w:rPr>
              <w:t xml:space="preserve"> </w:t>
            </w:r>
            <w:r w:rsidR="00034C74">
              <w:rPr>
                <w:lang w:val="fr-FR"/>
              </w:rPr>
              <w:t>M</w:t>
            </w:r>
            <w:r w:rsidR="3540E3D6" w:rsidRPr="00034C74">
              <w:rPr>
                <w:lang w:val="fr-FR"/>
              </w:rPr>
              <w:t>inistère de l’Intérieur</w:t>
            </w:r>
            <w:r w:rsidR="1C30657C" w:rsidRPr="00034C74">
              <w:rPr>
                <w:lang w:val="fr-FR"/>
              </w:rPr>
              <w:t>, des Collectivités Locales, et de l’Aménagement du</w:t>
            </w:r>
            <w:r w:rsidR="6ADD5F77" w:rsidRPr="00034C74">
              <w:rPr>
                <w:lang w:val="fr-FR"/>
              </w:rPr>
              <w:t xml:space="preserve"> </w:t>
            </w:r>
            <w:r w:rsidR="1C30657C" w:rsidRPr="00034C74">
              <w:rPr>
                <w:lang w:val="fr-FR"/>
              </w:rPr>
              <w:t>Territoire MICLAT).</w:t>
            </w:r>
          </w:p>
          <w:p w14:paraId="78C9634E" w14:textId="236DAF45" w:rsidR="0036132C" w:rsidRPr="00034C74" w:rsidRDefault="73686F72" w:rsidP="795F5F2C">
            <w:pPr>
              <w:spacing w:before="60" w:after="60" w:line="300" w:lineRule="exact"/>
              <w:ind w:left="0"/>
              <w:jc w:val="both"/>
              <w:rPr>
                <w:lang w:val="fr-FR"/>
              </w:rPr>
            </w:pPr>
            <w:r w:rsidRPr="00034C74">
              <w:rPr>
                <w:lang w:val="fr-FR"/>
              </w:rPr>
              <w:t>2. Appuyer l’exercice effectif par les collectivités (et leurs partenaires), de leurs nouveaux rôles d’acteurs du développement dans un processus de</w:t>
            </w:r>
            <w:r w:rsidR="626035E1" w:rsidRPr="00034C74">
              <w:rPr>
                <w:lang w:val="fr-FR"/>
              </w:rPr>
              <w:t xml:space="preserve"> </w:t>
            </w:r>
            <w:r w:rsidRPr="00034C74">
              <w:rPr>
                <w:lang w:val="fr-FR"/>
              </w:rPr>
              <w:t>décentralisation et de gouvernance locales, avec un accent sur la libération</w:t>
            </w:r>
            <w:r w:rsidR="4A33301D" w:rsidRPr="00034C74">
              <w:rPr>
                <w:lang w:val="fr-FR"/>
              </w:rPr>
              <w:t xml:space="preserve"> </w:t>
            </w:r>
            <w:r w:rsidRPr="00034C74">
              <w:rPr>
                <w:lang w:val="fr-FR"/>
              </w:rPr>
              <w:t>du potentiel territorial.</w:t>
            </w:r>
          </w:p>
          <w:p w14:paraId="102ACBA3" w14:textId="6BA580AA" w:rsidR="00B36F0D" w:rsidRPr="00034C74" w:rsidRDefault="0036132C" w:rsidP="006F2ECF">
            <w:pPr>
              <w:spacing w:before="60" w:after="60" w:line="276" w:lineRule="auto"/>
              <w:ind w:left="0"/>
              <w:jc w:val="both"/>
              <w:rPr>
                <w:lang w:val="fr-FR"/>
              </w:rPr>
            </w:pPr>
            <w:r w:rsidRPr="00034C74">
              <w:rPr>
                <w:lang w:val="fr-FR"/>
              </w:rPr>
              <w:t>3. Appuyer la construction par les communes de partenariats et la pratique de nouveaux modes de concours afin d’assurer leur rôle en matière de gouvernance locale et développement territorial.</w:t>
            </w:r>
          </w:p>
        </w:tc>
      </w:tr>
      <w:tr w:rsidR="00B36F0D" w:rsidRPr="00173DA4" w14:paraId="1B8609A1" w14:textId="77777777" w:rsidTr="69D3A6C5">
        <w:trPr>
          <w:trHeight w:val="241"/>
        </w:trPr>
        <w:tc>
          <w:tcPr>
            <w:tcW w:w="1874" w:type="dxa"/>
          </w:tcPr>
          <w:p w14:paraId="3C1DF578" w14:textId="724C00B5" w:rsidR="00B36F0D" w:rsidRPr="00034C74" w:rsidRDefault="00B36F0D" w:rsidP="01EED600">
            <w:pPr>
              <w:spacing w:before="60" w:after="60" w:line="259" w:lineRule="auto"/>
              <w:ind w:left="0"/>
              <w:rPr>
                <w:b/>
                <w:bCs/>
                <w:color w:val="003768"/>
                <w:lang w:val="fr-FR"/>
              </w:rPr>
            </w:pPr>
            <w:r w:rsidRPr="00034C74">
              <w:rPr>
                <w:b/>
                <w:bCs/>
                <w:color w:val="003768"/>
                <w:lang w:val="fr-FR"/>
              </w:rPr>
              <w:t xml:space="preserve">Objectif(s) de </w:t>
            </w:r>
            <w:r w:rsidR="000F6F15" w:rsidRPr="00034C74">
              <w:rPr>
                <w:b/>
                <w:bCs/>
                <w:color w:val="003768"/>
                <w:lang w:val="fr-FR"/>
              </w:rPr>
              <w:t>ce</w:t>
            </w:r>
            <w:r w:rsidR="0024338E" w:rsidRPr="00034C74">
              <w:rPr>
                <w:b/>
                <w:bCs/>
                <w:color w:val="003768"/>
                <w:lang w:val="fr-FR"/>
              </w:rPr>
              <w:t>tte</w:t>
            </w:r>
            <w:r w:rsidR="000F6F15" w:rsidRPr="00034C74">
              <w:rPr>
                <w:b/>
                <w:bCs/>
                <w:color w:val="003768"/>
                <w:lang w:val="fr-FR"/>
              </w:rPr>
              <w:t xml:space="preserve"> </w:t>
            </w:r>
            <w:r w:rsidR="0024338E" w:rsidRPr="00034C74">
              <w:rPr>
                <w:b/>
                <w:bCs/>
                <w:color w:val="003768"/>
                <w:lang w:val="fr-FR"/>
              </w:rPr>
              <w:t>mission</w:t>
            </w:r>
          </w:p>
        </w:tc>
        <w:tc>
          <w:tcPr>
            <w:tcW w:w="6766" w:type="dxa"/>
          </w:tcPr>
          <w:p w14:paraId="7AA15D52" w14:textId="7E904CA9" w:rsidR="00B36F0D" w:rsidRPr="00034C74" w:rsidRDefault="00A60C55" w:rsidP="00A60C55">
            <w:pPr>
              <w:spacing w:line="276" w:lineRule="auto"/>
              <w:ind w:left="0"/>
              <w:rPr>
                <w:lang w:val="fr-FR"/>
              </w:rPr>
            </w:pPr>
            <w:r w:rsidRPr="00034C74">
              <w:rPr>
                <w:lang w:val="fr-FR"/>
              </w:rPr>
              <w:t xml:space="preserve">Dans le cadre de sa politique de modernisation de l’administration locale et du renforcement du rôle des communes dans le développement local, </w:t>
            </w:r>
            <w:r w:rsidR="00034C74">
              <w:rPr>
                <w:lang w:val="fr-FR"/>
              </w:rPr>
              <w:t xml:space="preserve">le </w:t>
            </w:r>
            <w:r w:rsidRPr="00034C74">
              <w:rPr>
                <w:lang w:val="fr-FR"/>
              </w:rPr>
              <w:t>MICLAT souhaite moderniser l’administration financière des municipalités, afin d’augmenter la transparence et la participation des citoyens, et de renforcer le rôle communal dans le développement local. Cette modernisation comprendra l’introduction d’un nouveau modèle de budgétisation et de comptabilité</w:t>
            </w:r>
            <w:r w:rsidR="00034C74">
              <w:rPr>
                <w:lang w:val="fr-FR"/>
              </w:rPr>
              <w:t xml:space="preserve"> des communes</w:t>
            </w:r>
            <w:r w:rsidRPr="00034C74">
              <w:rPr>
                <w:lang w:val="fr-FR"/>
              </w:rPr>
              <w:t xml:space="preserve">, la refonte de la Caisse de Solidarité par laquelle les communes sont soutenues par le </w:t>
            </w:r>
            <w:r w:rsidRPr="00034C74">
              <w:rPr>
                <w:lang w:val="fr-FR"/>
              </w:rPr>
              <w:lastRenderedPageBreak/>
              <w:t>gouvernement, la formation des cadres de MICLA</w:t>
            </w:r>
            <w:r w:rsidR="00034C74">
              <w:rPr>
                <w:lang w:val="fr-FR"/>
              </w:rPr>
              <w:t>T</w:t>
            </w:r>
            <w:r w:rsidRPr="00034C74">
              <w:rPr>
                <w:lang w:val="fr-FR"/>
              </w:rPr>
              <w:t xml:space="preserve"> (formation des formateurs) et la rédaction des manuels</w:t>
            </w:r>
            <w:r w:rsidR="00034C74">
              <w:rPr>
                <w:lang w:val="fr-FR"/>
              </w:rPr>
              <w:t xml:space="preserve"> de formation</w:t>
            </w:r>
            <w:r w:rsidRPr="00034C74">
              <w:rPr>
                <w:lang w:val="fr-FR"/>
              </w:rPr>
              <w:t>.</w:t>
            </w:r>
            <w:r w:rsidR="0058022E" w:rsidRPr="00034C74">
              <w:rPr>
                <w:lang w:val="fr-FR"/>
              </w:rPr>
              <w:t xml:space="preserve"> </w:t>
            </w:r>
            <w:r w:rsidR="009C51ED">
              <w:rPr>
                <w:lang w:val="fr-FR"/>
              </w:rPr>
              <w:t>L’objet de la présente mission est</w:t>
            </w:r>
            <w:r w:rsidR="009C51ED" w:rsidRPr="003C7534">
              <w:rPr>
                <w:lang w:val="fr-FR"/>
              </w:rPr>
              <w:t xml:space="preserve"> </w:t>
            </w:r>
            <w:r w:rsidR="009C51ED">
              <w:rPr>
                <w:lang w:val="fr-FR"/>
              </w:rPr>
              <w:t>de proposer et d’</w:t>
            </w:r>
            <w:r w:rsidR="009C51ED" w:rsidRPr="003C7534">
              <w:rPr>
                <w:lang w:val="fr-FR"/>
              </w:rPr>
              <w:t>introdu</w:t>
            </w:r>
            <w:r w:rsidR="009C51ED">
              <w:rPr>
                <w:lang w:val="fr-FR"/>
              </w:rPr>
              <w:t xml:space="preserve">ire </w:t>
            </w:r>
            <w:r w:rsidR="009C51ED" w:rsidRPr="003C7534">
              <w:rPr>
                <w:lang w:val="fr-FR"/>
              </w:rPr>
              <w:t xml:space="preserve">un nouveau modèle de </w:t>
            </w:r>
            <w:r w:rsidR="00524EF6">
              <w:rPr>
                <w:lang w:val="fr-FR"/>
              </w:rPr>
              <w:t>fiscalité communale</w:t>
            </w:r>
            <w:r w:rsidR="009C51ED" w:rsidRPr="003C7534">
              <w:rPr>
                <w:lang w:val="fr-FR"/>
              </w:rPr>
              <w:t xml:space="preserve"> et de</w:t>
            </w:r>
            <w:r w:rsidR="00524EF6">
              <w:rPr>
                <w:lang w:val="fr-FR"/>
              </w:rPr>
              <w:t xml:space="preserve"> la Caisse de solidarité</w:t>
            </w:r>
            <w:r w:rsidR="009C51ED">
              <w:rPr>
                <w:lang w:val="fr-FR"/>
              </w:rPr>
              <w:t>.</w:t>
            </w:r>
          </w:p>
        </w:tc>
      </w:tr>
      <w:tr w:rsidR="00B36F0D" w:rsidRPr="00173DA4" w14:paraId="4E216E27" w14:textId="77777777" w:rsidTr="69D3A6C5">
        <w:trPr>
          <w:trHeight w:val="241"/>
        </w:trPr>
        <w:tc>
          <w:tcPr>
            <w:tcW w:w="1874" w:type="dxa"/>
          </w:tcPr>
          <w:p w14:paraId="002C1C44" w14:textId="6FFB419D" w:rsidR="00B36F0D" w:rsidRPr="00034C74" w:rsidRDefault="00B36F0D" w:rsidP="00B36F0D">
            <w:pPr>
              <w:spacing w:before="60" w:after="60"/>
              <w:ind w:left="0"/>
              <w:rPr>
                <w:b/>
                <w:color w:val="003768"/>
                <w:szCs w:val="20"/>
                <w:lang w:val="fr-FR"/>
              </w:rPr>
            </w:pPr>
            <w:r w:rsidRPr="00034C74">
              <w:rPr>
                <w:b/>
                <w:color w:val="003768"/>
                <w:szCs w:val="20"/>
                <w:lang w:val="fr-FR"/>
              </w:rPr>
              <w:lastRenderedPageBreak/>
              <w:t xml:space="preserve">Activités à exécuter </w:t>
            </w:r>
          </w:p>
        </w:tc>
        <w:tc>
          <w:tcPr>
            <w:tcW w:w="6766" w:type="dxa"/>
          </w:tcPr>
          <w:p w14:paraId="00878EE7" w14:textId="3C7F8F6F" w:rsidR="006C0E76" w:rsidRPr="002C7F8C" w:rsidRDefault="005A06BE" w:rsidP="00A5018C">
            <w:pPr>
              <w:spacing w:before="60" w:after="60" w:line="300" w:lineRule="exact"/>
              <w:ind w:left="0"/>
              <w:jc w:val="both"/>
              <w:rPr>
                <w:szCs w:val="20"/>
                <w:lang w:val="fr-FR"/>
              </w:rPr>
            </w:pPr>
            <w:r>
              <w:rPr>
                <w:szCs w:val="20"/>
                <w:lang w:val="fr-FR"/>
              </w:rPr>
              <w:t>En collaboration avec l’expert</w:t>
            </w:r>
            <w:r w:rsidR="00524EF6">
              <w:rPr>
                <w:szCs w:val="20"/>
                <w:lang w:val="fr-FR"/>
              </w:rPr>
              <w:t>.e</w:t>
            </w:r>
            <w:r>
              <w:rPr>
                <w:szCs w:val="20"/>
                <w:lang w:val="fr-FR"/>
              </w:rPr>
              <w:t xml:space="preserve"> international</w:t>
            </w:r>
            <w:r w:rsidR="004463FB">
              <w:rPr>
                <w:szCs w:val="20"/>
                <w:lang w:val="fr-FR"/>
              </w:rPr>
              <w:t>.e</w:t>
            </w:r>
            <w:r w:rsidR="00826FC6" w:rsidRPr="002C7F8C">
              <w:rPr>
                <w:szCs w:val="20"/>
                <w:lang w:val="fr-FR"/>
              </w:rPr>
              <w:t>, l</w:t>
            </w:r>
            <w:r w:rsidR="006C0E76" w:rsidRPr="002C7F8C">
              <w:rPr>
                <w:szCs w:val="20"/>
                <w:lang w:val="fr-FR"/>
              </w:rPr>
              <w:t>’expert</w:t>
            </w:r>
            <w:r w:rsidR="00966B3D" w:rsidRPr="002C7F8C">
              <w:rPr>
                <w:szCs w:val="20"/>
                <w:lang w:val="fr-FR"/>
              </w:rPr>
              <w:t>.e</w:t>
            </w:r>
            <w:r w:rsidR="006C0E76" w:rsidRPr="002C7F8C">
              <w:rPr>
                <w:szCs w:val="20"/>
                <w:lang w:val="fr-FR"/>
              </w:rPr>
              <w:t xml:space="preserve"> </w:t>
            </w:r>
            <w:r w:rsidR="00467282" w:rsidRPr="002C7F8C">
              <w:rPr>
                <w:szCs w:val="20"/>
                <w:lang w:val="fr-FR"/>
              </w:rPr>
              <w:t>national</w:t>
            </w:r>
            <w:r w:rsidR="00966B3D" w:rsidRPr="002C7F8C">
              <w:rPr>
                <w:szCs w:val="20"/>
                <w:lang w:val="fr-FR"/>
              </w:rPr>
              <w:t>.e</w:t>
            </w:r>
            <w:r w:rsidR="00467282" w:rsidRPr="002C7F8C">
              <w:rPr>
                <w:szCs w:val="20"/>
                <w:lang w:val="fr-FR"/>
              </w:rPr>
              <w:t xml:space="preserve"> </w:t>
            </w:r>
            <w:r w:rsidR="006C0E76" w:rsidRPr="002C7F8C">
              <w:rPr>
                <w:szCs w:val="20"/>
                <w:lang w:val="fr-FR"/>
              </w:rPr>
              <w:t>effectuera les activités suivantes</w:t>
            </w:r>
            <w:r w:rsidR="00FA68E4" w:rsidRPr="002C7F8C">
              <w:rPr>
                <w:szCs w:val="20"/>
                <w:lang w:val="fr-FR"/>
              </w:rPr>
              <w:t> :</w:t>
            </w:r>
          </w:p>
          <w:p w14:paraId="77672A19" w14:textId="26B51D91" w:rsidR="00211CAE" w:rsidRPr="002C7F8C" w:rsidRDefault="006056B2">
            <w:pPr>
              <w:pStyle w:val="ListParagraph"/>
              <w:numPr>
                <w:ilvl w:val="0"/>
                <w:numId w:val="8"/>
              </w:numPr>
              <w:spacing w:before="60" w:after="60" w:line="300" w:lineRule="exact"/>
              <w:ind w:left="384" w:hanging="384"/>
              <w:jc w:val="both"/>
              <w:rPr>
                <w:lang w:val="fr-FR"/>
              </w:rPr>
            </w:pPr>
            <w:r w:rsidRPr="002C7F8C">
              <w:rPr>
                <w:szCs w:val="20"/>
                <w:lang w:val="fr-FR"/>
              </w:rPr>
              <w:t xml:space="preserve">Expertiser </w:t>
            </w:r>
            <w:r w:rsidR="00A60C55" w:rsidRPr="002C7F8C">
              <w:rPr>
                <w:szCs w:val="20"/>
                <w:lang w:val="fr-FR"/>
              </w:rPr>
              <w:t>la fiscalité des communes, l</w:t>
            </w:r>
            <w:r w:rsidR="00467282" w:rsidRPr="002C7F8C">
              <w:rPr>
                <w:szCs w:val="20"/>
                <w:lang w:val="fr-FR"/>
              </w:rPr>
              <w:t xml:space="preserve">es </w:t>
            </w:r>
            <w:r w:rsidR="00211CAE" w:rsidRPr="002C7F8C">
              <w:rPr>
                <w:szCs w:val="20"/>
                <w:lang w:val="fr-FR"/>
              </w:rPr>
              <w:t>modèle</w:t>
            </w:r>
            <w:r w:rsidR="00467282" w:rsidRPr="002C7F8C">
              <w:rPr>
                <w:szCs w:val="20"/>
                <w:lang w:val="fr-FR"/>
              </w:rPr>
              <w:t>s</w:t>
            </w:r>
            <w:r w:rsidR="00211CAE" w:rsidRPr="002C7F8C">
              <w:rPr>
                <w:szCs w:val="20"/>
                <w:lang w:val="fr-FR"/>
              </w:rPr>
              <w:t xml:space="preserve"> d</w:t>
            </w:r>
            <w:r w:rsidR="00C42CC9" w:rsidRPr="002C7F8C">
              <w:rPr>
                <w:szCs w:val="20"/>
                <w:lang w:val="fr-FR"/>
              </w:rPr>
              <w:t>e</w:t>
            </w:r>
            <w:r w:rsidR="00211CAE" w:rsidRPr="002C7F8C">
              <w:rPr>
                <w:szCs w:val="20"/>
                <w:lang w:val="fr-FR"/>
              </w:rPr>
              <w:t xml:space="preserve"> </w:t>
            </w:r>
            <w:r w:rsidR="00CA6F78" w:rsidRPr="002C7F8C">
              <w:rPr>
                <w:szCs w:val="20"/>
                <w:lang w:val="fr-FR"/>
              </w:rPr>
              <w:t xml:space="preserve">subventions et </w:t>
            </w:r>
            <w:r w:rsidR="007A5368" w:rsidRPr="002C7F8C">
              <w:rPr>
                <w:szCs w:val="20"/>
                <w:lang w:val="fr-FR"/>
              </w:rPr>
              <w:t xml:space="preserve">les </w:t>
            </w:r>
            <w:r w:rsidR="00467282" w:rsidRPr="002C7F8C">
              <w:rPr>
                <w:szCs w:val="20"/>
                <w:lang w:val="fr-FR"/>
              </w:rPr>
              <w:t>critères</w:t>
            </w:r>
            <w:r w:rsidR="00CA6F78" w:rsidRPr="002C7F8C">
              <w:rPr>
                <w:szCs w:val="20"/>
                <w:lang w:val="fr-FR"/>
              </w:rPr>
              <w:t xml:space="preserve"> de </w:t>
            </w:r>
            <w:r w:rsidRPr="002C7F8C">
              <w:rPr>
                <w:szCs w:val="20"/>
                <w:lang w:val="fr-FR"/>
              </w:rPr>
              <w:t xml:space="preserve">répartition des crédits au titre de </w:t>
            </w:r>
            <w:r w:rsidR="00CA6F78" w:rsidRPr="002C7F8C">
              <w:rPr>
                <w:szCs w:val="20"/>
                <w:lang w:val="fr-FR"/>
              </w:rPr>
              <w:t xml:space="preserve">la Caisse de la </w:t>
            </w:r>
            <w:r w:rsidR="00467282" w:rsidRPr="002C7F8C">
              <w:rPr>
                <w:szCs w:val="20"/>
                <w:lang w:val="fr-FR"/>
              </w:rPr>
              <w:t>Solidarité</w:t>
            </w:r>
            <w:r w:rsidR="00CA6F78" w:rsidRPr="002C7F8C">
              <w:rPr>
                <w:szCs w:val="20"/>
                <w:lang w:val="fr-FR"/>
              </w:rPr>
              <w:t xml:space="preserve"> </w:t>
            </w:r>
            <w:r w:rsidR="00211CAE" w:rsidRPr="002C7F8C">
              <w:rPr>
                <w:szCs w:val="20"/>
                <w:lang w:val="fr-FR"/>
              </w:rPr>
              <w:t>actuellement en vigueu</w:t>
            </w:r>
            <w:r w:rsidR="006612D1">
              <w:rPr>
                <w:szCs w:val="20"/>
                <w:lang w:val="fr-FR"/>
              </w:rPr>
              <w:t>r</w:t>
            </w:r>
            <w:r w:rsidR="00211CAE" w:rsidRPr="002C7F8C">
              <w:rPr>
                <w:szCs w:val="20"/>
                <w:lang w:val="fr-FR"/>
              </w:rPr>
              <w:t xml:space="preserve"> </w:t>
            </w:r>
          </w:p>
          <w:p w14:paraId="2E263F3C" w14:textId="66A2362E" w:rsidR="005F13BA" w:rsidRPr="002C7F8C" w:rsidRDefault="005F13BA" w:rsidP="005F13BA">
            <w:pPr>
              <w:pStyle w:val="ListParagraph"/>
              <w:numPr>
                <w:ilvl w:val="0"/>
                <w:numId w:val="8"/>
              </w:numPr>
              <w:spacing w:before="60" w:after="60" w:line="300" w:lineRule="exact"/>
              <w:ind w:left="384" w:hanging="384"/>
              <w:jc w:val="both"/>
              <w:rPr>
                <w:szCs w:val="20"/>
                <w:lang w:val="fr-FR"/>
              </w:rPr>
            </w:pPr>
            <w:r w:rsidRPr="002C7F8C">
              <w:rPr>
                <w:szCs w:val="20"/>
                <w:lang w:val="fr-FR"/>
              </w:rPr>
              <w:t xml:space="preserve">Expertiser le système de solidarité financière entre les collectivités locales, exercé par la caisse de solidarité et de  garantie des collectivités locales </w:t>
            </w:r>
          </w:p>
          <w:p w14:paraId="62D361A8" w14:textId="01567F9F" w:rsidR="00826FC6" w:rsidRPr="007777A5" w:rsidRDefault="00244340" w:rsidP="69D3A6C5">
            <w:pPr>
              <w:pStyle w:val="ListParagraph"/>
              <w:numPr>
                <w:ilvl w:val="0"/>
                <w:numId w:val="8"/>
              </w:numPr>
              <w:spacing w:before="60" w:after="60" w:line="300" w:lineRule="exact"/>
              <w:ind w:left="384" w:hanging="384"/>
              <w:jc w:val="both"/>
              <w:rPr>
                <w:lang w:val="fr-FR"/>
              </w:rPr>
            </w:pPr>
            <w:r>
              <w:rPr>
                <w:lang w:val="fr-FR"/>
              </w:rPr>
              <w:t>Elaborer</w:t>
            </w:r>
            <w:r w:rsidR="00E963C7">
              <w:rPr>
                <w:lang w:val="fr-FR"/>
              </w:rPr>
              <w:t xml:space="preserve"> des </w:t>
            </w:r>
            <w:r>
              <w:rPr>
                <w:lang w:val="fr-FR"/>
              </w:rPr>
              <w:t>propositions</w:t>
            </w:r>
            <w:r w:rsidR="00DE345C">
              <w:rPr>
                <w:lang w:val="fr-FR"/>
              </w:rPr>
              <w:t xml:space="preserve"> </w:t>
            </w:r>
            <w:r w:rsidR="00E04B4C">
              <w:rPr>
                <w:lang w:val="fr-FR"/>
              </w:rPr>
              <w:t xml:space="preserve">pour </w:t>
            </w:r>
            <w:r w:rsidR="00284DC8">
              <w:rPr>
                <w:lang w:val="fr-FR"/>
              </w:rPr>
              <w:t>un</w:t>
            </w:r>
            <w:r w:rsidR="00211CAE" w:rsidRPr="007777A5">
              <w:rPr>
                <w:lang w:val="fr-FR"/>
              </w:rPr>
              <w:t xml:space="preserve"> nouve</w:t>
            </w:r>
            <w:r w:rsidR="00CA6F78" w:rsidRPr="007777A5">
              <w:rPr>
                <w:lang w:val="fr-FR"/>
              </w:rPr>
              <w:t xml:space="preserve">l ensemble de </w:t>
            </w:r>
            <w:r w:rsidR="00A60C55" w:rsidRPr="007777A5">
              <w:rPr>
                <w:lang w:val="fr-FR"/>
              </w:rPr>
              <w:t xml:space="preserve">fiscalité communale et des </w:t>
            </w:r>
            <w:r w:rsidR="006056B2" w:rsidRPr="007777A5">
              <w:rPr>
                <w:lang w:val="fr-FR"/>
              </w:rPr>
              <w:t xml:space="preserve">nouveaux </w:t>
            </w:r>
            <w:r w:rsidR="00CA6F78" w:rsidRPr="007777A5">
              <w:rPr>
                <w:lang w:val="fr-FR"/>
              </w:rPr>
              <w:t xml:space="preserve">critères </w:t>
            </w:r>
            <w:r w:rsidR="007A5368" w:rsidRPr="007777A5">
              <w:rPr>
                <w:lang w:val="fr-FR"/>
              </w:rPr>
              <w:t>d’</w:t>
            </w:r>
            <w:r w:rsidR="00A60C55" w:rsidRPr="007777A5">
              <w:rPr>
                <w:lang w:val="fr-FR"/>
              </w:rPr>
              <w:t xml:space="preserve">attributions </w:t>
            </w:r>
            <w:r w:rsidR="006056B2" w:rsidRPr="007777A5">
              <w:rPr>
                <w:lang w:val="fr-FR"/>
              </w:rPr>
              <w:t xml:space="preserve">des dotations financières </w:t>
            </w:r>
            <w:r w:rsidR="00CA6F78" w:rsidRPr="007777A5">
              <w:rPr>
                <w:lang w:val="fr-FR"/>
              </w:rPr>
              <w:t xml:space="preserve">aux communes par la Caisse de Solidarité </w:t>
            </w:r>
            <w:r w:rsidR="00DE345C" w:rsidRPr="007777A5">
              <w:rPr>
                <w:lang w:val="fr-FR"/>
              </w:rPr>
              <w:t>(</w:t>
            </w:r>
            <w:r w:rsidR="00A60C55" w:rsidRPr="007777A5">
              <w:rPr>
                <w:lang w:val="fr-FR"/>
              </w:rPr>
              <w:t xml:space="preserve">analyse, </w:t>
            </w:r>
            <w:r w:rsidR="00DE345C" w:rsidRPr="007777A5">
              <w:rPr>
                <w:lang w:val="fr-FR"/>
              </w:rPr>
              <w:t xml:space="preserve">identification des options, préparation du choix du système </w:t>
            </w:r>
            <w:r w:rsidR="00DE345C" w:rsidRPr="007777A5">
              <w:rPr>
                <w:rFonts w:cs="Arial"/>
                <w:lang w:val="fr-FR"/>
              </w:rPr>
              <w:t>à</w:t>
            </w:r>
            <w:r w:rsidR="00DE345C" w:rsidRPr="007777A5">
              <w:rPr>
                <w:lang w:val="fr-FR"/>
              </w:rPr>
              <w:t xml:space="preserve"> adopter, </w:t>
            </w:r>
            <w:r w:rsidR="00E45388" w:rsidRPr="007777A5">
              <w:rPr>
                <w:lang w:val="fr-FR"/>
              </w:rPr>
              <w:t xml:space="preserve">tout </w:t>
            </w:r>
            <w:r w:rsidR="00A60C55" w:rsidRPr="007777A5">
              <w:rPr>
                <w:lang w:val="fr-FR"/>
              </w:rPr>
              <w:t>dans le cadre du renforcement du</w:t>
            </w:r>
            <w:r w:rsidR="00CA6F78" w:rsidRPr="007777A5">
              <w:rPr>
                <w:lang w:val="fr-FR"/>
              </w:rPr>
              <w:t xml:space="preserve"> rôle des communes dans le développement local)</w:t>
            </w:r>
            <w:r w:rsidR="007A5368" w:rsidRPr="007777A5">
              <w:rPr>
                <w:lang w:val="fr-FR"/>
              </w:rPr>
              <w:t>.</w:t>
            </w:r>
            <w:r w:rsidR="00211CAE" w:rsidRPr="007777A5">
              <w:rPr>
                <w:lang w:val="fr-FR"/>
              </w:rPr>
              <w:t xml:space="preserve">  </w:t>
            </w:r>
          </w:p>
          <w:p w14:paraId="7AB6AFAB" w14:textId="058C9DFF" w:rsidR="00C22448" w:rsidRPr="001F1DA1" w:rsidRDefault="00C22448" w:rsidP="00C22448">
            <w:pPr>
              <w:pStyle w:val="ListParagraph"/>
              <w:numPr>
                <w:ilvl w:val="0"/>
                <w:numId w:val="8"/>
              </w:numPr>
              <w:spacing w:before="60" w:after="60" w:line="300" w:lineRule="exact"/>
              <w:ind w:left="384" w:hanging="384"/>
              <w:jc w:val="both"/>
              <w:rPr>
                <w:szCs w:val="20"/>
                <w:lang w:val="fr-FR"/>
              </w:rPr>
            </w:pPr>
            <w:r w:rsidRPr="00141485">
              <w:rPr>
                <w:szCs w:val="20"/>
                <w:lang w:val="fr-FR"/>
              </w:rPr>
              <w:t>Ela</w:t>
            </w:r>
            <w:r>
              <w:rPr>
                <w:szCs w:val="20"/>
                <w:lang w:val="fr-FR"/>
              </w:rPr>
              <w:t>boration de nouveaux manuels de fiscalité</w:t>
            </w:r>
            <w:r w:rsidRPr="001F1DA1">
              <w:rPr>
                <w:szCs w:val="20"/>
                <w:lang w:val="fr-FR"/>
              </w:rPr>
              <w:t xml:space="preserve">. </w:t>
            </w:r>
          </w:p>
          <w:p w14:paraId="4D7E3F63" w14:textId="77777777" w:rsidR="00C22448" w:rsidRPr="001F1DA1" w:rsidRDefault="00C22448" w:rsidP="00C22448">
            <w:pPr>
              <w:pStyle w:val="ListParagraph"/>
              <w:numPr>
                <w:ilvl w:val="0"/>
                <w:numId w:val="8"/>
              </w:numPr>
              <w:spacing w:before="60" w:after="60" w:line="300" w:lineRule="exact"/>
              <w:ind w:left="384" w:hanging="384"/>
              <w:jc w:val="both"/>
              <w:rPr>
                <w:szCs w:val="20"/>
                <w:lang w:val="fr-FR"/>
              </w:rPr>
            </w:pPr>
            <w:r>
              <w:rPr>
                <w:szCs w:val="20"/>
                <w:lang w:val="fr-FR"/>
              </w:rPr>
              <w:t>Elaborer le programme de formation des formateurs (matériaux, outils et</w:t>
            </w:r>
            <w:r w:rsidRPr="001F1DA1">
              <w:rPr>
                <w:szCs w:val="20"/>
                <w:lang w:val="fr-FR"/>
              </w:rPr>
              <w:t xml:space="preserve"> supports de formation). </w:t>
            </w:r>
          </w:p>
          <w:p w14:paraId="1C314129" w14:textId="0ACE3A2A" w:rsidR="007E07D8" w:rsidRPr="002C7F8C" w:rsidRDefault="00B44396" w:rsidP="002C7F8C">
            <w:pPr>
              <w:pStyle w:val="ListParagraph"/>
              <w:numPr>
                <w:ilvl w:val="0"/>
                <w:numId w:val="8"/>
              </w:numPr>
              <w:spacing w:before="60" w:after="60" w:line="300" w:lineRule="exact"/>
              <w:ind w:left="346"/>
              <w:jc w:val="both"/>
              <w:rPr>
                <w:strike/>
                <w:szCs w:val="20"/>
                <w:lang w:val="fr-FR"/>
              </w:rPr>
            </w:pPr>
            <w:r>
              <w:rPr>
                <w:szCs w:val="20"/>
                <w:lang w:val="fr-FR"/>
              </w:rPr>
              <w:t xml:space="preserve">Elaborer des propositions pour </w:t>
            </w:r>
            <w:r w:rsidR="005F13BA" w:rsidRPr="002C7F8C">
              <w:rPr>
                <w:szCs w:val="20"/>
                <w:lang w:val="fr-FR"/>
              </w:rPr>
              <w:t>la refonte des mécanismes de péréquation entre les communes.</w:t>
            </w:r>
            <w:r w:rsidR="00211CAE" w:rsidRPr="002C7F8C">
              <w:rPr>
                <w:strike/>
                <w:szCs w:val="20"/>
                <w:lang w:val="fr-FR"/>
              </w:rPr>
              <w:t xml:space="preserve"> </w:t>
            </w:r>
          </w:p>
          <w:p w14:paraId="1DB22633" w14:textId="40F57C2C" w:rsidR="005F13BA" w:rsidRPr="002C7F8C" w:rsidRDefault="00722FDD" w:rsidP="005F13BA">
            <w:pPr>
              <w:pStyle w:val="ListParagraph"/>
              <w:numPr>
                <w:ilvl w:val="0"/>
                <w:numId w:val="8"/>
              </w:numPr>
              <w:spacing w:before="60" w:after="60" w:line="300" w:lineRule="exact"/>
              <w:ind w:left="384" w:hanging="384"/>
              <w:jc w:val="both"/>
              <w:rPr>
                <w:szCs w:val="20"/>
                <w:lang w:val="fr-FR"/>
              </w:rPr>
            </w:pPr>
            <w:r>
              <w:rPr>
                <w:szCs w:val="20"/>
                <w:lang w:val="fr-FR"/>
              </w:rPr>
              <w:t>Elaborer des propositions pour un nouveau</w:t>
            </w:r>
            <w:r w:rsidR="005F13BA" w:rsidRPr="002C7F8C">
              <w:rPr>
                <w:szCs w:val="20"/>
                <w:lang w:val="fr-FR"/>
              </w:rPr>
              <w:t xml:space="preserve"> mode de gouvernance de la </w:t>
            </w:r>
            <w:r w:rsidR="006B6A26">
              <w:rPr>
                <w:szCs w:val="20"/>
                <w:lang w:val="fr-FR"/>
              </w:rPr>
              <w:t>C</w:t>
            </w:r>
            <w:r w:rsidR="005F13BA" w:rsidRPr="002C7F8C">
              <w:rPr>
                <w:szCs w:val="20"/>
                <w:lang w:val="fr-FR"/>
              </w:rPr>
              <w:t>aisse de solidarité et de garantie des collectivités locales.</w:t>
            </w:r>
          </w:p>
          <w:p w14:paraId="06A69CF8" w14:textId="77777777" w:rsidR="001F192F" w:rsidRPr="009B6A77" w:rsidRDefault="001F192F" w:rsidP="001F192F">
            <w:pPr>
              <w:pStyle w:val="ListParagraph"/>
              <w:numPr>
                <w:ilvl w:val="0"/>
                <w:numId w:val="8"/>
              </w:numPr>
              <w:spacing w:before="60" w:after="60" w:line="300" w:lineRule="exact"/>
              <w:ind w:left="384" w:hanging="384"/>
              <w:jc w:val="both"/>
              <w:rPr>
                <w:rFonts w:ascii="Roboto" w:hAnsi="Roboto"/>
                <w:color w:val="222222"/>
                <w:lang w:val="fr-FR" w:eastAsia="fr-FR"/>
              </w:rPr>
            </w:pPr>
            <w:r>
              <w:rPr>
                <w:lang w:val="fr-FR"/>
              </w:rPr>
              <w:t xml:space="preserve">En cas de besoin, offrir des conseils au MICLAT sur les projets </w:t>
            </w:r>
            <w:r w:rsidRPr="00A13205">
              <w:rPr>
                <w:lang w:val="fr-FR"/>
              </w:rPr>
              <w:t xml:space="preserve">de textes d'application </w:t>
            </w:r>
            <w:r>
              <w:rPr>
                <w:lang w:val="fr-FR"/>
              </w:rPr>
              <w:t xml:space="preserve">et la </w:t>
            </w:r>
            <w:r w:rsidRPr="00A13205">
              <w:rPr>
                <w:lang w:val="fr-FR"/>
              </w:rPr>
              <w:t>révision des procédures et méthodes de travail du MICLAT</w:t>
            </w:r>
            <w:r>
              <w:rPr>
                <w:lang w:val="fr-FR"/>
              </w:rPr>
              <w:t>.</w:t>
            </w:r>
          </w:p>
          <w:p w14:paraId="06284D70" w14:textId="77777777" w:rsidR="00826FC6" w:rsidRPr="005843F4" w:rsidRDefault="00C979DA" w:rsidP="006B6A26">
            <w:pPr>
              <w:pStyle w:val="ListParagraph"/>
              <w:numPr>
                <w:ilvl w:val="0"/>
                <w:numId w:val="8"/>
              </w:numPr>
              <w:spacing w:before="60" w:after="60" w:line="300" w:lineRule="exact"/>
              <w:ind w:left="384" w:hanging="384"/>
              <w:jc w:val="both"/>
              <w:rPr>
                <w:rFonts w:ascii="Roboto" w:hAnsi="Roboto"/>
                <w:color w:val="222222"/>
                <w:lang w:val="fr-FR" w:eastAsia="fr-FR"/>
              </w:rPr>
            </w:pPr>
            <w:r w:rsidRPr="002C7F8C">
              <w:rPr>
                <w:color w:val="222222"/>
                <w:lang w:val="fr-FR" w:eastAsia="fr-FR"/>
              </w:rPr>
              <w:t>En</w:t>
            </w:r>
            <w:r w:rsidR="00826FC6" w:rsidRPr="002C7F8C">
              <w:rPr>
                <w:color w:val="222222"/>
                <w:lang w:val="fr-FR" w:eastAsia="fr-FR"/>
              </w:rPr>
              <w:t xml:space="preserve"> cas de besoin, </w:t>
            </w:r>
            <w:r w:rsidR="006B6A26">
              <w:rPr>
                <w:color w:val="222222"/>
                <w:lang w:val="fr-FR" w:eastAsia="fr-FR"/>
              </w:rPr>
              <w:t>offrir des conseils</w:t>
            </w:r>
            <w:r w:rsidR="00594886" w:rsidRPr="002C7F8C">
              <w:rPr>
                <w:color w:val="222222"/>
                <w:lang w:val="fr-FR" w:eastAsia="fr-FR"/>
              </w:rPr>
              <w:t xml:space="preserve"> au</w:t>
            </w:r>
            <w:r w:rsidR="00231F61" w:rsidRPr="002C7F8C">
              <w:rPr>
                <w:color w:val="222222"/>
                <w:lang w:val="fr-FR" w:eastAsia="fr-FR"/>
              </w:rPr>
              <w:t xml:space="preserve"> MICLAT</w:t>
            </w:r>
            <w:r w:rsidR="00211CAE" w:rsidRPr="002C7F8C">
              <w:rPr>
                <w:color w:val="222222"/>
                <w:lang w:val="fr-FR" w:eastAsia="fr-FR"/>
              </w:rPr>
              <w:t xml:space="preserve"> </w:t>
            </w:r>
            <w:r w:rsidR="00594886" w:rsidRPr="002C7F8C">
              <w:rPr>
                <w:color w:val="222222"/>
                <w:lang w:val="fr-FR" w:eastAsia="fr-FR"/>
              </w:rPr>
              <w:t xml:space="preserve">dans </w:t>
            </w:r>
            <w:r w:rsidR="00826FC6" w:rsidRPr="002C7F8C">
              <w:rPr>
                <w:color w:val="222222"/>
                <w:lang w:val="fr-FR" w:eastAsia="fr-FR"/>
              </w:rPr>
              <w:t>l’effectuation des mesures d’amélioration.</w:t>
            </w:r>
          </w:p>
          <w:p w14:paraId="7DB2C44B" w14:textId="38BB709F" w:rsidR="00826FC6" w:rsidRPr="002C7F8C" w:rsidRDefault="005843F4">
            <w:pPr>
              <w:pStyle w:val="ListParagraph"/>
              <w:numPr>
                <w:ilvl w:val="0"/>
                <w:numId w:val="8"/>
              </w:numPr>
              <w:spacing w:before="60" w:after="60" w:line="300" w:lineRule="exact"/>
              <w:ind w:left="384" w:hanging="384"/>
              <w:jc w:val="both"/>
              <w:rPr>
                <w:rFonts w:ascii="Roboto" w:hAnsi="Roboto"/>
                <w:color w:val="222222"/>
                <w:lang w:val="fr-FR" w:eastAsia="fr-FR"/>
              </w:rPr>
            </w:pPr>
            <w:r>
              <w:rPr>
                <w:lang w:val="fr-FR"/>
              </w:rPr>
              <w:t>La mission sera effectuée en étroite collaboration avec le MICLAT.</w:t>
            </w:r>
          </w:p>
        </w:tc>
      </w:tr>
      <w:tr w:rsidR="00B36F0D" w:rsidRPr="00034C74" w14:paraId="6DD43E4A" w14:textId="77777777" w:rsidTr="69D3A6C5">
        <w:trPr>
          <w:trHeight w:val="241"/>
        </w:trPr>
        <w:tc>
          <w:tcPr>
            <w:tcW w:w="1874" w:type="dxa"/>
          </w:tcPr>
          <w:p w14:paraId="738BA036" w14:textId="4AF34926" w:rsidR="00B36F0D" w:rsidRPr="00034C74" w:rsidRDefault="00B36F0D" w:rsidP="00B36F0D">
            <w:pPr>
              <w:spacing w:before="60" w:after="60"/>
              <w:ind w:left="0"/>
              <w:rPr>
                <w:b/>
                <w:color w:val="003768"/>
                <w:szCs w:val="20"/>
                <w:lang w:val="fr-FR"/>
              </w:rPr>
            </w:pPr>
            <w:r w:rsidRPr="00034C74">
              <w:rPr>
                <w:b/>
                <w:color w:val="003768"/>
                <w:szCs w:val="20"/>
                <w:lang w:val="fr-FR"/>
              </w:rPr>
              <w:t>Livrables prévus</w:t>
            </w:r>
          </w:p>
        </w:tc>
        <w:tc>
          <w:tcPr>
            <w:tcW w:w="6766" w:type="dxa"/>
          </w:tcPr>
          <w:p w14:paraId="717FB516" w14:textId="77777777" w:rsidR="00CA13B1" w:rsidRPr="005D64A9" w:rsidRDefault="00CA13B1" w:rsidP="00CA13B1">
            <w:pPr>
              <w:pStyle w:val="ListParagraph"/>
              <w:numPr>
                <w:ilvl w:val="0"/>
                <w:numId w:val="7"/>
              </w:numPr>
              <w:spacing w:before="60" w:after="60" w:line="300" w:lineRule="exact"/>
              <w:jc w:val="both"/>
              <w:rPr>
                <w:lang w:val="fr-FR"/>
              </w:rPr>
            </w:pPr>
            <w:r>
              <w:rPr>
                <w:lang w:val="fr-FR"/>
              </w:rPr>
              <w:t>Elaborer une méthodologie de travail (environ 2 pages) pour la mission</w:t>
            </w:r>
            <w:r w:rsidRPr="00CC5EC1">
              <w:rPr>
                <w:lang w:val="fr-FR"/>
              </w:rPr>
              <w:t xml:space="preserve"> </w:t>
            </w:r>
            <w:r>
              <w:rPr>
                <w:lang w:val="fr-FR"/>
              </w:rPr>
              <w:t>(</w:t>
            </w:r>
            <w:r w:rsidRPr="005D64A9">
              <w:rPr>
                <w:lang w:val="fr-FR"/>
              </w:rPr>
              <w:t xml:space="preserve">dans </w:t>
            </w:r>
            <w:r>
              <w:rPr>
                <w:lang w:val="fr-FR"/>
              </w:rPr>
              <w:t xml:space="preserve">un délai de </w:t>
            </w:r>
            <w:r w:rsidRPr="005D64A9">
              <w:rPr>
                <w:lang w:val="fr-FR"/>
              </w:rPr>
              <w:t>5 jour</w:t>
            </w:r>
            <w:r>
              <w:rPr>
                <w:lang w:val="fr-FR"/>
              </w:rPr>
              <w:t xml:space="preserve">s </w:t>
            </w:r>
            <w:r w:rsidRPr="005D64A9">
              <w:rPr>
                <w:lang w:val="fr-FR"/>
              </w:rPr>
              <w:t>ouvrable</w:t>
            </w:r>
            <w:r>
              <w:rPr>
                <w:lang w:val="fr-FR"/>
              </w:rPr>
              <w:t xml:space="preserve">s </w:t>
            </w:r>
            <w:r w:rsidRPr="005D64A9">
              <w:rPr>
                <w:lang w:val="fr-FR"/>
              </w:rPr>
              <w:t>après le début de la mission</w:t>
            </w:r>
            <w:r>
              <w:rPr>
                <w:lang w:val="fr-FR"/>
              </w:rPr>
              <w:t>).</w:t>
            </w:r>
          </w:p>
          <w:p w14:paraId="232F8410" w14:textId="489A73AB" w:rsidR="005F13BA" w:rsidRPr="002C7F8C" w:rsidRDefault="002C7F8C" w:rsidP="00D3526D">
            <w:pPr>
              <w:pStyle w:val="ListParagraph"/>
              <w:numPr>
                <w:ilvl w:val="0"/>
                <w:numId w:val="7"/>
              </w:numPr>
              <w:spacing w:before="60" w:after="60" w:line="300" w:lineRule="exact"/>
              <w:jc w:val="both"/>
              <w:rPr>
                <w:lang w:val="fr-FR"/>
              </w:rPr>
            </w:pPr>
            <w:r w:rsidRPr="002C7F8C">
              <w:rPr>
                <w:lang w:val="fr-FR"/>
              </w:rPr>
              <w:t>R</w:t>
            </w:r>
            <w:r w:rsidR="006C0E76" w:rsidRPr="002C7F8C">
              <w:rPr>
                <w:lang w:val="fr-FR"/>
              </w:rPr>
              <w:t>apport</w:t>
            </w:r>
            <w:r w:rsidR="005F13BA" w:rsidRPr="002C7F8C">
              <w:rPr>
                <w:lang w:val="fr-FR"/>
              </w:rPr>
              <w:t xml:space="preserve"> d’expertise</w:t>
            </w:r>
            <w:r w:rsidR="006C0E76" w:rsidRPr="002C7F8C">
              <w:rPr>
                <w:lang w:val="fr-FR"/>
              </w:rPr>
              <w:t xml:space="preserve"> sur </w:t>
            </w:r>
            <w:r w:rsidR="00467282" w:rsidRPr="002C7F8C">
              <w:rPr>
                <w:lang w:val="fr-FR"/>
              </w:rPr>
              <w:t>le fonctionnement actuel</w:t>
            </w:r>
            <w:r w:rsidR="00CA6F78" w:rsidRPr="002C7F8C">
              <w:rPr>
                <w:lang w:val="fr-FR"/>
              </w:rPr>
              <w:t xml:space="preserve"> de la Caisse de Solidarité </w:t>
            </w:r>
            <w:r w:rsidR="005F13BA" w:rsidRPr="002C7F8C">
              <w:rPr>
                <w:lang w:val="fr-FR"/>
              </w:rPr>
              <w:t xml:space="preserve">et de garantie des collectivités locales </w:t>
            </w:r>
          </w:p>
          <w:p w14:paraId="6ACE9813" w14:textId="77777777" w:rsidR="001B36DF" w:rsidRPr="008454C7" w:rsidRDefault="001B36DF" w:rsidP="001B36DF">
            <w:pPr>
              <w:pStyle w:val="ListParagraph"/>
              <w:numPr>
                <w:ilvl w:val="0"/>
                <w:numId w:val="7"/>
              </w:numPr>
              <w:spacing w:before="60" w:after="60" w:line="300" w:lineRule="exact"/>
              <w:jc w:val="both"/>
              <w:rPr>
                <w:lang w:val="fr-FR"/>
              </w:rPr>
            </w:pPr>
            <w:r w:rsidRPr="001471C6">
              <w:rPr>
                <w:lang w:val="fr-FR"/>
              </w:rPr>
              <w:t>Proposition de refonte de la Caisse de Solidarit</w:t>
            </w:r>
            <w:r w:rsidRPr="001471C6">
              <w:rPr>
                <w:rFonts w:cs="Arial"/>
                <w:lang w:val="fr-FR"/>
              </w:rPr>
              <w:t>é.</w:t>
            </w:r>
          </w:p>
          <w:p w14:paraId="12AD0F4F" w14:textId="77777777" w:rsidR="001B36DF" w:rsidRPr="00EA15D3" w:rsidRDefault="001B36DF" w:rsidP="001B36DF">
            <w:pPr>
              <w:pStyle w:val="ListParagraph"/>
              <w:numPr>
                <w:ilvl w:val="0"/>
                <w:numId w:val="7"/>
              </w:numPr>
              <w:spacing w:before="60" w:after="60" w:line="300" w:lineRule="exact"/>
              <w:jc w:val="both"/>
              <w:rPr>
                <w:lang w:val="fr-FR"/>
              </w:rPr>
            </w:pPr>
            <w:r>
              <w:rPr>
                <w:rFonts w:cs="Arial"/>
                <w:lang w:val="fr-FR"/>
              </w:rPr>
              <w:t>Programme de formation des formateurs.</w:t>
            </w:r>
          </w:p>
          <w:p w14:paraId="14310DAA" w14:textId="77777777" w:rsidR="001B36DF" w:rsidRPr="001471C6" w:rsidRDefault="001B36DF" w:rsidP="001B36DF">
            <w:pPr>
              <w:pStyle w:val="ListParagraph"/>
              <w:numPr>
                <w:ilvl w:val="0"/>
                <w:numId w:val="7"/>
              </w:numPr>
              <w:spacing w:before="60" w:after="60" w:line="300" w:lineRule="exact"/>
              <w:jc w:val="both"/>
              <w:rPr>
                <w:lang w:val="fr-FR"/>
              </w:rPr>
            </w:pPr>
            <w:r>
              <w:rPr>
                <w:lang w:val="fr-FR"/>
              </w:rPr>
              <w:t>Manuel d’administration financière des communes.</w:t>
            </w:r>
          </w:p>
          <w:p w14:paraId="206C2940" w14:textId="00513625" w:rsidR="00506201" w:rsidRPr="002C7F8C" w:rsidRDefault="005F13BA" w:rsidP="00D3526D">
            <w:pPr>
              <w:pStyle w:val="ListParagraph"/>
              <w:numPr>
                <w:ilvl w:val="0"/>
                <w:numId w:val="7"/>
              </w:numPr>
              <w:spacing w:before="60" w:after="60" w:line="300" w:lineRule="exact"/>
              <w:jc w:val="both"/>
              <w:rPr>
                <w:lang w:val="fr-FR"/>
              </w:rPr>
            </w:pPr>
            <w:r w:rsidRPr="002C7F8C">
              <w:rPr>
                <w:lang w:val="fr-FR"/>
              </w:rPr>
              <w:t xml:space="preserve">Propositions </w:t>
            </w:r>
            <w:r w:rsidR="00506201" w:rsidRPr="002C7F8C">
              <w:rPr>
                <w:lang w:val="fr-FR"/>
              </w:rPr>
              <w:t>de mesures permettant l’</w:t>
            </w:r>
            <w:r w:rsidRPr="002C7F8C">
              <w:rPr>
                <w:lang w:val="fr-FR"/>
              </w:rPr>
              <w:t>amélioration</w:t>
            </w:r>
            <w:r w:rsidR="00506201" w:rsidRPr="002C7F8C">
              <w:rPr>
                <w:lang w:val="fr-FR"/>
              </w:rPr>
              <w:t xml:space="preserve"> de la gouvernance de cette caisse</w:t>
            </w:r>
            <w:r w:rsidR="00D131A6">
              <w:rPr>
                <w:lang w:val="fr-FR"/>
              </w:rPr>
              <w:t xml:space="preserve"> / une nouvelle forme de gouvernance</w:t>
            </w:r>
          </w:p>
          <w:p w14:paraId="4067EBF7" w14:textId="32ACCC3E" w:rsidR="00594886" w:rsidRPr="002C7F8C" w:rsidRDefault="00966B3D" w:rsidP="00D3526D">
            <w:pPr>
              <w:pStyle w:val="ListParagraph"/>
              <w:numPr>
                <w:ilvl w:val="0"/>
                <w:numId w:val="7"/>
              </w:numPr>
              <w:spacing w:before="60" w:after="60" w:line="300" w:lineRule="exact"/>
              <w:jc w:val="both"/>
              <w:rPr>
                <w:lang w:val="fr-FR"/>
              </w:rPr>
            </w:pPr>
            <w:r w:rsidRPr="002C7F8C">
              <w:rPr>
                <w:lang w:val="fr-FR"/>
              </w:rPr>
              <w:t xml:space="preserve">Rapport </w:t>
            </w:r>
            <w:r w:rsidR="00171251">
              <w:rPr>
                <w:lang w:val="fr-FR"/>
              </w:rPr>
              <w:t>final</w:t>
            </w:r>
            <w:r w:rsidR="007A5368" w:rsidRPr="002C7F8C">
              <w:rPr>
                <w:lang w:val="fr-FR"/>
              </w:rPr>
              <w:t xml:space="preserve"> de mission.</w:t>
            </w:r>
          </w:p>
        </w:tc>
      </w:tr>
      <w:tr w:rsidR="00B36F0D" w:rsidRPr="00173DA4" w14:paraId="1F79189D" w14:textId="77777777" w:rsidTr="69D3A6C5">
        <w:trPr>
          <w:trHeight w:val="241"/>
        </w:trPr>
        <w:tc>
          <w:tcPr>
            <w:tcW w:w="1874" w:type="dxa"/>
          </w:tcPr>
          <w:p w14:paraId="40F25A46" w14:textId="0E96235C" w:rsidR="00B36F0D" w:rsidRPr="00034C74" w:rsidRDefault="48AF3D97" w:rsidP="58328EF9">
            <w:pPr>
              <w:spacing w:before="60" w:after="60"/>
              <w:ind w:left="0"/>
              <w:rPr>
                <w:b/>
                <w:bCs/>
                <w:color w:val="003768"/>
                <w:lang w:val="fr-FR"/>
              </w:rPr>
            </w:pPr>
            <w:r w:rsidRPr="00034C74">
              <w:rPr>
                <w:b/>
                <w:bCs/>
                <w:color w:val="003768"/>
                <w:lang w:val="fr-FR"/>
              </w:rPr>
              <w:lastRenderedPageBreak/>
              <w:t>Qualifications minimums</w:t>
            </w:r>
          </w:p>
        </w:tc>
        <w:tc>
          <w:tcPr>
            <w:tcW w:w="6766" w:type="dxa"/>
          </w:tcPr>
          <w:p w14:paraId="7E529061" w14:textId="01940083" w:rsidR="00B36F0D" w:rsidRDefault="5D32313C">
            <w:pPr>
              <w:numPr>
                <w:ilvl w:val="0"/>
                <w:numId w:val="6"/>
              </w:numPr>
              <w:spacing w:line="300" w:lineRule="exact"/>
              <w:jc w:val="both"/>
              <w:rPr>
                <w:lang w:val="fr-FR"/>
              </w:rPr>
            </w:pPr>
            <w:r w:rsidRPr="00034C74">
              <w:rPr>
                <w:lang w:val="fr-FR"/>
              </w:rPr>
              <w:t>Être diplômé (Bac+</w:t>
            </w:r>
            <w:r w:rsidR="169AB1FD" w:rsidRPr="00034C74">
              <w:rPr>
                <w:lang w:val="fr-FR"/>
              </w:rPr>
              <w:t>4</w:t>
            </w:r>
            <w:r w:rsidRPr="00034C74">
              <w:rPr>
                <w:lang w:val="fr-FR"/>
              </w:rPr>
              <w:t xml:space="preserve"> ans d’université)</w:t>
            </w:r>
            <w:r w:rsidR="7FDD8420" w:rsidRPr="00034C74">
              <w:rPr>
                <w:lang w:val="fr-FR"/>
              </w:rPr>
              <w:t xml:space="preserve"> en</w:t>
            </w:r>
            <w:r w:rsidR="00403301" w:rsidRPr="00034C74">
              <w:rPr>
                <w:lang w:val="fr-FR"/>
              </w:rPr>
              <w:t xml:space="preserve"> </w:t>
            </w:r>
            <w:r w:rsidR="00FA68E4" w:rsidRPr="00034C74">
              <w:rPr>
                <w:lang w:val="fr-FR"/>
              </w:rPr>
              <w:t>Economie</w:t>
            </w:r>
            <w:r w:rsidR="00C42CC9" w:rsidRPr="00034C74">
              <w:rPr>
                <w:lang w:val="fr-FR"/>
              </w:rPr>
              <w:t xml:space="preserve"> financière, Finances Publiques</w:t>
            </w:r>
            <w:r w:rsidR="00FA68E4" w:rsidRPr="00034C74">
              <w:rPr>
                <w:lang w:val="fr-FR"/>
              </w:rPr>
              <w:t xml:space="preserve">, </w:t>
            </w:r>
            <w:r w:rsidR="003C0F5D">
              <w:rPr>
                <w:lang w:val="fr-FR"/>
              </w:rPr>
              <w:t xml:space="preserve">fiscalité, </w:t>
            </w:r>
            <w:r w:rsidR="00FA68E4" w:rsidRPr="00034C74">
              <w:rPr>
                <w:lang w:val="fr-FR"/>
              </w:rPr>
              <w:t xml:space="preserve">ou autre discipline pertinente pour la mission </w:t>
            </w:r>
            <w:r w:rsidR="0F06DFB0" w:rsidRPr="00034C74">
              <w:rPr>
                <w:lang w:val="fr-FR"/>
              </w:rPr>
              <w:t>;</w:t>
            </w:r>
            <w:r w:rsidRPr="00034C74">
              <w:rPr>
                <w:lang w:val="fr-FR"/>
              </w:rPr>
              <w:t xml:space="preserve"> </w:t>
            </w:r>
          </w:p>
          <w:p w14:paraId="7C3ABB85" w14:textId="4C94DD27" w:rsidR="003C0F5D" w:rsidRPr="00034C74" w:rsidRDefault="003C0F5D">
            <w:pPr>
              <w:numPr>
                <w:ilvl w:val="0"/>
                <w:numId w:val="6"/>
              </w:numPr>
              <w:spacing w:line="300" w:lineRule="exact"/>
              <w:jc w:val="both"/>
              <w:rPr>
                <w:lang w:val="fr-FR"/>
              </w:rPr>
            </w:pPr>
            <w:r w:rsidRPr="004E730A">
              <w:rPr>
                <w:rFonts w:cs="Arial"/>
                <w:color w:val="222222"/>
                <w:szCs w:val="20"/>
                <w:lang w:val="fr-FR" w:eastAsia="fr-FR"/>
              </w:rPr>
              <w:t xml:space="preserve">Connaissance du cadre </w:t>
            </w:r>
            <w:r>
              <w:rPr>
                <w:rFonts w:cs="Arial"/>
                <w:color w:val="222222"/>
                <w:szCs w:val="20"/>
                <w:lang w:val="fr-FR" w:eastAsia="fr-FR"/>
              </w:rPr>
              <w:t>fiscal</w:t>
            </w:r>
            <w:r w:rsidRPr="004E730A">
              <w:rPr>
                <w:rFonts w:cs="Arial"/>
                <w:color w:val="222222"/>
                <w:szCs w:val="20"/>
                <w:lang w:val="fr-FR" w:eastAsia="fr-FR"/>
              </w:rPr>
              <w:t xml:space="preserve"> </w:t>
            </w:r>
            <w:r>
              <w:rPr>
                <w:rFonts w:cs="Arial"/>
                <w:color w:val="222222"/>
                <w:szCs w:val="20"/>
                <w:lang w:val="fr-FR" w:eastAsia="fr-FR"/>
              </w:rPr>
              <w:t>et comptable</w:t>
            </w:r>
            <w:r w:rsidRPr="004E730A">
              <w:rPr>
                <w:rFonts w:cs="Arial"/>
                <w:color w:val="222222"/>
                <w:szCs w:val="20"/>
                <w:lang w:val="fr-FR" w:eastAsia="fr-FR"/>
              </w:rPr>
              <w:t xml:space="preserve"> </w:t>
            </w:r>
            <w:r>
              <w:rPr>
                <w:rFonts w:cs="Arial"/>
                <w:color w:val="222222"/>
                <w:szCs w:val="20"/>
                <w:lang w:val="fr-FR" w:eastAsia="fr-FR"/>
              </w:rPr>
              <w:t xml:space="preserve">public </w:t>
            </w:r>
            <w:r w:rsidRPr="004E730A">
              <w:rPr>
                <w:rFonts w:cs="Arial"/>
                <w:color w:val="222222"/>
                <w:szCs w:val="20"/>
                <w:lang w:val="fr-FR" w:eastAsia="fr-FR"/>
              </w:rPr>
              <w:t>algérien</w:t>
            </w:r>
            <w:r>
              <w:rPr>
                <w:rFonts w:cs="Arial"/>
                <w:color w:val="222222"/>
                <w:szCs w:val="20"/>
                <w:lang w:val="fr-FR" w:eastAsia="fr-FR"/>
              </w:rPr>
              <w:t> </w:t>
            </w:r>
            <w:r w:rsidR="000A34D9">
              <w:rPr>
                <w:rFonts w:cs="Arial"/>
                <w:color w:val="222222"/>
                <w:szCs w:val="20"/>
                <w:lang w:val="fr-FR" w:eastAsia="fr-FR"/>
              </w:rPr>
              <w:t>;</w:t>
            </w:r>
          </w:p>
          <w:p w14:paraId="218233AF" w14:textId="20AF0B39" w:rsidR="0036132C" w:rsidRPr="00034C74" w:rsidRDefault="00660036">
            <w:pPr>
              <w:numPr>
                <w:ilvl w:val="0"/>
                <w:numId w:val="6"/>
              </w:numPr>
              <w:spacing w:line="300" w:lineRule="exact"/>
              <w:jc w:val="both"/>
              <w:rPr>
                <w:lang w:val="fr-FR"/>
              </w:rPr>
            </w:pPr>
            <w:r>
              <w:rPr>
                <w:rFonts w:cs="Arial"/>
                <w:color w:val="222222"/>
                <w:szCs w:val="20"/>
                <w:lang w:val="fr-FR" w:eastAsia="fr-FR"/>
              </w:rPr>
              <w:t>Avoir au moins</w:t>
            </w:r>
            <w:r w:rsidRPr="003C7534">
              <w:rPr>
                <w:rFonts w:cs="Arial"/>
                <w:color w:val="222222"/>
                <w:szCs w:val="20"/>
                <w:lang w:val="fr-FR" w:eastAsia="fr-FR"/>
              </w:rPr>
              <w:t xml:space="preserve"> </w:t>
            </w:r>
            <w:r>
              <w:rPr>
                <w:rFonts w:cs="Arial"/>
                <w:color w:val="222222"/>
                <w:szCs w:val="20"/>
                <w:lang w:val="fr-FR" w:eastAsia="fr-FR"/>
              </w:rPr>
              <w:t>8</w:t>
            </w:r>
            <w:r w:rsidR="0091455A">
              <w:rPr>
                <w:rFonts w:cs="Arial"/>
                <w:color w:val="222222"/>
                <w:szCs w:val="20"/>
                <w:lang w:val="fr-FR" w:eastAsia="fr-FR"/>
              </w:rPr>
              <w:t xml:space="preserve"> ans </w:t>
            </w:r>
            <w:r w:rsidR="000F6F15" w:rsidRPr="00034C74">
              <w:rPr>
                <w:rFonts w:cs="Arial"/>
                <w:color w:val="222222"/>
                <w:szCs w:val="20"/>
                <w:lang w:val="fr-FR" w:eastAsia="fr-FR"/>
              </w:rPr>
              <w:t>dans le domaine de l</w:t>
            </w:r>
            <w:r w:rsidR="00C42CC9" w:rsidRPr="00034C74">
              <w:rPr>
                <w:rFonts w:cs="Arial"/>
                <w:color w:val="222222"/>
                <w:szCs w:val="20"/>
                <w:lang w:val="fr-FR" w:eastAsia="fr-FR"/>
              </w:rPr>
              <w:t xml:space="preserve">’administration financière publique </w:t>
            </w:r>
            <w:r w:rsidR="00FA68E4" w:rsidRPr="00034C74">
              <w:rPr>
                <w:rFonts w:cs="Arial"/>
                <w:color w:val="222222"/>
                <w:szCs w:val="20"/>
                <w:lang w:val="fr-FR" w:eastAsia="fr-FR"/>
              </w:rPr>
              <w:t>;</w:t>
            </w:r>
            <w:r w:rsidR="0036132C" w:rsidRPr="00034C74">
              <w:rPr>
                <w:rFonts w:cs="Arial"/>
                <w:color w:val="222222"/>
                <w:szCs w:val="20"/>
                <w:lang w:val="fr-FR" w:eastAsia="fr-FR"/>
              </w:rPr>
              <w:t xml:space="preserve"> </w:t>
            </w:r>
          </w:p>
          <w:p w14:paraId="7F2BD6FA" w14:textId="77777777" w:rsidR="000A34D9" w:rsidRDefault="00D131A6" w:rsidP="0016111E">
            <w:pPr>
              <w:numPr>
                <w:ilvl w:val="0"/>
                <w:numId w:val="6"/>
              </w:numPr>
              <w:spacing w:line="300" w:lineRule="exact"/>
              <w:jc w:val="both"/>
              <w:rPr>
                <w:lang w:val="fr-FR"/>
              </w:rPr>
            </w:pPr>
            <w:r>
              <w:rPr>
                <w:lang w:val="fr-FR"/>
              </w:rPr>
              <w:t>Maitrise du français (oral et écrit) et de l’arabe ;</w:t>
            </w:r>
          </w:p>
          <w:p w14:paraId="744F40E2" w14:textId="60FA58C1" w:rsidR="00B36F0D" w:rsidRPr="00034C74" w:rsidRDefault="0036132C">
            <w:pPr>
              <w:numPr>
                <w:ilvl w:val="0"/>
                <w:numId w:val="6"/>
              </w:numPr>
              <w:spacing w:line="300" w:lineRule="exact"/>
              <w:jc w:val="both"/>
              <w:rPr>
                <w:lang w:val="fr-FR"/>
              </w:rPr>
            </w:pPr>
            <w:r w:rsidRPr="00034C74">
              <w:rPr>
                <w:lang w:val="fr-FR"/>
              </w:rPr>
              <w:t>Maitriser le</w:t>
            </w:r>
            <w:r w:rsidRPr="002C7F8C">
              <w:rPr>
                <w:lang w:val="fr-FR"/>
              </w:rPr>
              <w:t>s logiciels courant de travail notamment Word, Excel et Power Point ;</w:t>
            </w:r>
            <w:r w:rsidR="00B36F0D" w:rsidRPr="00034C74">
              <w:rPr>
                <w:lang w:val="fr-FR"/>
              </w:rPr>
              <w:t xml:space="preserve"> </w:t>
            </w:r>
          </w:p>
        </w:tc>
      </w:tr>
      <w:tr w:rsidR="00B36F0D" w:rsidRPr="00173DA4" w14:paraId="513C4051" w14:textId="77777777" w:rsidTr="69D3A6C5">
        <w:trPr>
          <w:trHeight w:val="241"/>
        </w:trPr>
        <w:tc>
          <w:tcPr>
            <w:tcW w:w="1874" w:type="dxa"/>
          </w:tcPr>
          <w:p w14:paraId="7E0222E9" w14:textId="1BDB3848" w:rsidR="00B36F0D" w:rsidRPr="00034C74" w:rsidRDefault="00B36F0D" w:rsidP="00B36F0D">
            <w:pPr>
              <w:spacing w:before="60" w:after="60"/>
              <w:ind w:left="0"/>
              <w:rPr>
                <w:b/>
                <w:color w:val="003768"/>
                <w:szCs w:val="20"/>
                <w:lang w:val="fr-FR"/>
              </w:rPr>
            </w:pPr>
            <w:r w:rsidRPr="00034C74">
              <w:rPr>
                <w:b/>
                <w:color w:val="003768"/>
                <w:szCs w:val="20"/>
                <w:lang w:val="fr-FR"/>
              </w:rPr>
              <w:t>Durée de la mission</w:t>
            </w:r>
          </w:p>
        </w:tc>
        <w:tc>
          <w:tcPr>
            <w:tcW w:w="6766" w:type="dxa"/>
          </w:tcPr>
          <w:p w14:paraId="7F5DEC39" w14:textId="6B26BD19" w:rsidR="00B36F0D" w:rsidRPr="00034C74" w:rsidRDefault="00B36F0D" w:rsidP="00B36F0D">
            <w:pPr>
              <w:spacing w:before="60" w:after="60" w:line="300" w:lineRule="exact"/>
              <w:ind w:left="0"/>
              <w:jc w:val="both"/>
              <w:rPr>
                <w:szCs w:val="20"/>
                <w:lang w:val="fr-FR"/>
              </w:rPr>
            </w:pPr>
            <w:r w:rsidRPr="00034C74">
              <w:rPr>
                <w:szCs w:val="20"/>
                <w:lang w:val="fr-FR"/>
              </w:rPr>
              <w:t xml:space="preserve">La durée de la présente mission </w:t>
            </w:r>
            <w:r w:rsidR="0091455A">
              <w:rPr>
                <w:szCs w:val="20"/>
                <w:lang w:val="fr-FR"/>
              </w:rPr>
              <w:t>est de</w:t>
            </w:r>
            <w:r w:rsidR="00EB455A" w:rsidRPr="00034C74">
              <w:rPr>
                <w:szCs w:val="20"/>
                <w:lang w:val="fr-FR"/>
              </w:rPr>
              <w:t xml:space="preserve"> </w:t>
            </w:r>
            <w:r w:rsidR="00232DEB" w:rsidRPr="00034C74">
              <w:rPr>
                <w:szCs w:val="20"/>
                <w:lang w:val="fr-FR"/>
              </w:rPr>
              <w:t>6</w:t>
            </w:r>
            <w:r w:rsidR="00C42CC9" w:rsidRPr="00034C74">
              <w:rPr>
                <w:szCs w:val="20"/>
                <w:lang w:val="fr-FR"/>
              </w:rPr>
              <w:t>0</w:t>
            </w:r>
            <w:r w:rsidR="00FA68E4" w:rsidRPr="00034C74">
              <w:rPr>
                <w:szCs w:val="20"/>
                <w:lang w:val="fr-FR"/>
              </w:rPr>
              <w:t xml:space="preserve"> jours</w:t>
            </w:r>
            <w:r w:rsidR="00966B3D">
              <w:rPr>
                <w:szCs w:val="20"/>
                <w:lang w:val="fr-FR"/>
              </w:rPr>
              <w:t xml:space="preserve"> </w:t>
            </w:r>
            <w:r w:rsidR="0016111E">
              <w:rPr>
                <w:szCs w:val="20"/>
                <w:lang w:val="fr-FR"/>
              </w:rPr>
              <w:t>ouvrés</w:t>
            </w:r>
            <w:r w:rsidR="00FA68E4" w:rsidRPr="00034C74">
              <w:rPr>
                <w:szCs w:val="20"/>
                <w:lang w:val="fr-FR"/>
              </w:rPr>
              <w:t xml:space="preserve">, </w:t>
            </w:r>
            <w:r w:rsidR="00910305" w:rsidRPr="00034C74">
              <w:rPr>
                <w:rFonts w:cs="Arial"/>
                <w:szCs w:val="20"/>
                <w:lang w:val="fr-FR"/>
              </w:rPr>
              <w:t>à</w:t>
            </w:r>
            <w:r w:rsidR="00FA68E4" w:rsidRPr="00034C74">
              <w:rPr>
                <w:szCs w:val="20"/>
                <w:lang w:val="fr-FR"/>
              </w:rPr>
              <w:t xml:space="preserve"> effectuer </w:t>
            </w:r>
            <w:r w:rsidR="00910305" w:rsidRPr="00034C74">
              <w:rPr>
                <w:szCs w:val="20"/>
                <w:lang w:val="fr-FR"/>
              </w:rPr>
              <w:t>en 2025</w:t>
            </w:r>
            <w:r w:rsidR="00186A67">
              <w:rPr>
                <w:szCs w:val="20"/>
                <w:lang w:val="fr-FR"/>
              </w:rPr>
              <w:t>-2027</w:t>
            </w:r>
            <w:r w:rsidR="0036132C" w:rsidRPr="00034C74">
              <w:rPr>
                <w:szCs w:val="20"/>
                <w:lang w:val="fr-FR"/>
              </w:rPr>
              <w:t xml:space="preserve">. </w:t>
            </w:r>
          </w:p>
        </w:tc>
      </w:tr>
      <w:tr w:rsidR="00B36F0D" w:rsidRPr="00173DA4" w14:paraId="2DD67E33" w14:textId="77777777" w:rsidTr="69D3A6C5">
        <w:trPr>
          <w:trHeight w:val="241"/>
        </w:trPr>
        <w:tc>
          <w:tcPr>
            <w:tcW w:w="1874" w:type="dxa"/>
          </w:tcPr>
          <w:p w14:paraId="0F7C35C6" w14:textId="790E672B" w:rsidR="00B36F0D" w:rsidRPr="00034C74" w:rsidRDefault="00B36F0D" w:rsidP="00B36F0D">
            <w:pPr>
              <w:spacing w:before="60" w:after="60"/>
              <w:ind w:left="0"/>
              <w:rPr>
                <w:b/>
                <w:color w:val="003768"/>
                <w:szCs w:val="20"/>
                <w:lang w:val="fr-FR"/>
              </w:rPr>
            </w:pPr>
            <w:r w:rsidRPr="00034C74">
              <w:rPr>
                <w:b/>
                <w:color w:val="003768"/>
                <w:szCs w:val="20"/>
                <w:lang w:val="fr-FR"/>
              </w:rPr>
              <w:t>Lieu du travail</w:t>
            </w:r>
          </w:p>
        </w:tc>
        <w:tc>
          <w:tcPr>
            <w:tcW w:w="6766" w:type="dxa"/>
          </w:tcPr>
          <w:p w14:paraId="2B27B84F" w14:textId="167BF767" w:rsidR="00B36F0D" w:rsidRPr="00034C74" w:rsidRDefault="00E75244" w:rsidP="00B36F0D">
            <w:pPr>
              <w:spacing w:before="60" w:after="60" w:line="300" w:lineRule="exact"/>
              <w:ind w:left="0"/>
              <w:jc w:val="both"/>
              <w:rPr>
                <w:bCs/>
                <w:lang w:val="fr-FR"/>
              </w:rPr>
            </w:pPr>
            <w:r w:rsidRPr="005D64A9">
              <w:rPr>
                <w:bCs/>
                <w:lang w:val="fr-FR"/>
              </w:rPr>
              <w:t>Alger</w:t>
            </w:r>
            <w:r>
              <w:rPr>
                <w:bCs/>
                <w:lang w:val="fr-FR"/>
              </w:rPr>
              <w:t xml:space="preserve"> et communes</w:t>
            </w:r>
            <w:r w:rsidRPr="001471C6">
              <w:rPr>
                <w:bCs/>
                <w:lang w:val="fr-FR"/>
              </w:rPr>
              <w:t xml:space="preserve"> pilotes</w:t>
            </w:r>
            <w:r w:rsidRPr="005D64A9">
              <w:rPr>
                <w:bCs/>
                <w:lang w:val="fr-FR"/>
              </w:rPr>
              <w:t xml:space="preserve"> </w:t>
            </w:r>
            <w:r>
              <w:rPr>
                <w:bCs/>
                <w:lang w:val="fr-FR"/>
              </w:rPr>
              <w:t>(</w:t>
            </w:r>
            <w:r w:rsidRPr="005D64A9">
              <w:rPr>
                <w:bCs/>
                <w:lang w:val="fr-FR"/>
              </w:rPr>
              <w:t>Algérie</w:t>
            </w:r>
            <w:r>
              <w:rPr>
                <w:bCs/>
                <w:lang w:val="fr-FR"/>
              </w:rPr>
              <w:t>) et lieu de résidence.</w:t>
            </w:r>
          </w:p>
        </w:tc>
      </w:tr>
      <w:tr w:rsidR="119E281B" w:rsidRPr="009C51ED" w14:paraId="069E8C7E" w14:textId="77777777" w:rsidTr="69D3A6C5">
        <w:trPr>
          <w:trHeight w:val="241"/>
        </w:trPr>
        <w:tc>
          <w:tcPr>
            <w:tcW w:w="1874" w:type="dxa"/>
          </w:tcPr>
          <w:p w14:paraId="34F46E19" w14:textId="21303B30" w:rsidR="4860B3A7" w:rsidRPr="00034C74" w:rsidRDefault="4860B3A7" w:rsidP="119E281B">
            <w:pPr>
              <w:ind w:left="0"/>
              <w:rPr>
                <w:b/>
                <w:bCs/>
                <w:color w:val="003768"/>
                <w:lang w:val="fr-FR"/>
              </w:rPr>
            </w:pPr>
            <w:r w:rsidRPr="00034C74">
              <w:rPr>
                <w:b/>
                <w:bCs/>
                <w:color w:val="003768"/>
                <w:lang w:val="fr-FR"/>
              </w:rPr>
              <w:t>Contact</w:t>
            </w:r>
          </w:p>
        </w:tc>
        <w:tc>
          <w:tcPr>
            <w:tcW w:w="6766" w:type="dxa"/>
          </w:tcPr>
          <w:p w14:paraId="357CD8A3" w14:textId="342A6C15" w:rsidR="000A34D9" w:rsidRDefault="0091455A" w:rsidP="000A34D9">
            <w:pPr>
              <w:spacing w:line="300" w:lineRule="exact"/>
              <w:ind w:left="0"/>
              <w:rPr>
                <w:lang w:val="fr-FR"/>
              </w:rPr>
            </w:pPr>
            <w:r w:rsidDel="00D72F6F">
              <w:fldChar w:fldCharType="begin"/>
            </w:r>
            <w:r w:rsidDel="00D72F6F">
              <w:fldChar w:fldCharType="separate"/>
            </w:r>
            <w:r w:rsidDel="00D72F6F">
              <w:fldChar w:fldCharType="end"/>
            </w:r>
            <w:r w:rsidR="000A34D9" w:rsidRPr="009D1880">
              <w:rPr>
                <w:lang w:val="fr-FR"/>
              </w:rPr>
              <w:t>Me</w:t>
            </w:r>
            <w:r w:rsidR="000A34D9">
              <w:rPr>
                <w:lang w:val="fr-FR"/>
              </w:rPr>
              <w:t xml:space="preserve">rci d’envoyer votre CV aux adresses email suivantes : </w:t>
            </w:r>
          </w:p>
          <w:p w14:paraId="118FA98D" w14:textId="77777777" w:rsidR="000A34D9" w:rsidRPr="00A14A2C" w:rsidRDefault="000A34D9" w:rsidP="000A34D9">
            <w:pPr>
              <w:spacing w:line="300" w:lineRule="exact"/>
              <w:ind w:left="0"/>
              <w:rPr>
                <w:rFonts w:eastAsia="Arial" w:cs="Arial"/>
                <w:szCs w:val="20"/>
                <w:lang w:val="fr-FR"/>
              </w:rPr>
            </w:pPr>
            <w:hyperlink r:id="rId10" w:history="1">
              <w:r w:rsidRPr="6779D4B8">
                <w:rPr>
                  <w:rStyle w:val="Hyperlink"/>
                  <w:rFonts w:eastAsia="Arial" w:cs="Arial"/>
                  <w:szCs w:val="20"/>
                  <w:lang w:val="fr-FR"/>
                </w:rPr>
                <w:t>marion.Emke@vng.nl</w:t>
              </w:r>
            </w:hyperlink>
            <w:r w:rsidRPr="00A14A2C">
              <w:rPr>
                <w:rFonts w:eastAsia="Arial" w:cs="Arial"/>
                <w:szCs w:val="20"/>
                <w:lang w:val="fr-FR"/>
              </w:rPr>
              <w:t xml:space="preserve">, gestionnaire de projet à la Haye </w:t>
            </w:r>
          </w:p>
          <w:p w14:paraId="4F6852E0" w14:textId="77777777" w:rsidR="000A34D9" w:rsidRPr="003C7534" w:rsidRDefault="000A34D9" w:rsidP="000A34D9">
            <w:pPr>
              <w:spacing w:line="300" w:lineRule="exact"/>
              <w:ind w:left="0"/>
              <w:rPr>
                <w:rFonts w:eastAsia="Arial" w:cs="Arial"/>
                <w:color w:val="D13438"/>
                <w:szCs w:val="20"/>
                <w:lang w:val="fr-FR"/>
              </w:rPr>
            </w:pPr>
            <w:hyperlink r:id="rId11" w:history="1">
              <w:r w:rsidRPr="009D1880">
                <w:rPr>
                  <w:rStyle w:val="Hyperlink"/>
                  <w:rFonts w:eastAsia="Arial" w:cs="Arial"/>
                  <w:szCs w:val="20"/>
                  <w:lang w:val="fr-FR"/>
                </w:rPr>
                <w:t>maud.alberge@vng.nl</w:t>
              </w:r>
            </w:hyperlink>
            <w:r w:rsidRPr="00A14A2C">
              <w:rPr>
                <w:rFonts w:eastAsia="Arial" w:cs="Arial"/>
                <w:szCs w:val="20"/>
                <w:lang w:val="fr-FR"/>
              </w:rPr>
              <w:t>,</w:t>
            </w:r>
            <w:r>
              <w:rPr>
                <w:rFonts w:eastAsia="Arial" w:cs="Arial"/>
                <w:szCs w:val="20"/>
                <w:lang w:val="fr-FR"/>
              </w:rPr>
              <w:t xml:space="preserve"> </w:t>
            </w:r>
            <w:r w:rsidRPr="00A14A2C">
              <w:rPr>
                <w:rFonts w:eastAsia="Arial" w:cs="Arial"/>
                <w:szCs w:val="20"/>
                <w:lang w:val="fr-FR"/>
              </w:rPr>
              <w:t>gestionnaire de projet à la Haye</w:t>
            </w:r>
            <w:r w:rsidRPr="00A14A2C">
              <w:rPr>
                <w:rFonts w:eastAsia="Arial" w:cs="Arial"/>
                <w:szCs w:val="20"/>
                <w:u w:val="single"/>
                <w:lang w:val="fr-FR"/>
              </w:rPr>
              <w:t xml:space="preserve"> </w:t>
            </w:r>
          </w:p>
          <w:p w14:paraId="70402E3E" w14:textId="77777777" w:rsidR="000A34D9" w:rsidRPr="009D1880" w:rsidRDefault="000A34D9" w:rsidP="000A34D9">
            <w:pPr>
              <w:spacing w:line="300" w:lineRule="exact"/>
              <w:ind w:left="0"/>
              <w:rPr>
                <w:rFonts w:eastAsia="Arial" w:cs="Arial"/>
                <w:color w:val="D13438"/>
                <w:szCs w:val="20"/>
                <w:lang w:val="fr-FR"/>
              </w:rPr>
            </w:pPr>
          </w:p>
          <w:p w14:paraId="775BCCA4" w14:textId="3F23068E" w:rsidR="00D72F6F" w:rsidRPr="00D72F6F" w:rsidRDefault="00D72F6F" w:rsidP="00D72F6F">
            <w:pPr>
              <w:spacing w:line="300" w:lineRule="exact"/>
              <w:ind w:left="0"/>
              <w:rPr>
                <w:rFonts w:ascii="Roboto" w:eastAsia="Roboto" w:hAnsi="Roboto" w:cs="Roboto"/>
                <w:color w:val="000000" w:themeColor="text1"/>
                <w:szCs w:val="20"/>
                <w:lang w:val="fr-FR"/>
              </w:rPr>
            </w:pPr>
            <w:r w:rsidRPr="00BD45A1">
              <w:rPr>
                <w:rFonts w:eastAsia="Arial" w:cs="Arial"/>
                <w:szCs w:val="20"/>
                <w:lang w:val="fr-FR"/>
              </w:rPr>
              <w:t xml:space="preserve">Date limite de candidature : </w:t>
            </w:r>
            <w:r w:rsidR="00971292">
              <w:rPr>
                <w:rFonts w:eastAsia="Arial" w:cs="Arial"/>
                <w:szCs w:val="20"/>
                <w:lang w:val="fr-FR"/>
              </w:rPr>
              <w:t xml:space="preserve">15 </w:t>
            </w:r>
            <w:r w:rsidR="00173DA4">
              <w:rPr>
                <w:rFonts w:eastAsia="Arial" w:cs="Arial"/>
                <w:szCs w:val="20"/>
                <w:lang w:val="fr-FR"/>
              </w:rPr>
              <w:t>octobre</w:t>
            </w:r>
            <w:r w:rsidRPr="00BD45A1">
              <w:rPr>
                <w:rFonts w:eastAsia="Arial" w:cs="Arial"/>
                <w:szCs w:val="20"/>
                <w:lang w:val="fr-FR"/>
              </w:rPr>
              <w:t xml:space="preserve"> 2025</w:t>
            </w:r>
            <w:r w:rsidR="000A34D9">
              <w:rPr>
                <w:rFonts w:eastAsia="Arial" w:cs="Arial"/>
                <w:szCs w:val="20"/>
                <w:lang w:val="fr-FR"/>
              </w:rPr>
              <w:t>.</w:t>
            </w:r>
          </w:p>
        </w:tc>
      </w:tr>
    </w:tbl>
    <w:p w14:paraId="5D5E57C1" w14:textId="77777777" w:rsidR="007E2AAE" w:rsidRPr="00034C74" w:rsidRDefault="007E2AAE" w:rsidP="00627EEE">
      <w:pPr>
        <w:tabs>
          <w:tab w:val="left" w:pos="4410"/>
        </w:tabs>
        <w:ind w:left="0"/>
        <w:jc w:val="both"/>
        <w:rPr>
          <w:lang w:val="fr-FR"/>
        </w:rPr>
      </w:pPr>
    </w:p>
    <w:sectPr w:rsidR="007E2AAE" w:rsidRPr="00034C74" w:rsidSect="00BD5679">
      <w:headerReference w:type="default" r:id="rId12"/>
      <w:footerReference w:type="default" r:id="rId13"/>
      <w:pgSz w:w="11906" w:h="16838" w:code="9"/>
      <w:pgMar w:top="1699" w:right="1411" w:bottom="1411" w:left="1138" w:header="113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554F" w14:textId="77777777" w:rsidR="001C09DF" w:rsidRDefault="001C09DF">
      <w:r>
        <w:separator/>
      </w:r>
    </w:p>
  </w:endnote>
  <w:endnote w:type="continuationSeparator" w:id="0">
    <w:p w14:paraId="0CBF1A21" w14:textId="77777777" w:rsidR="001C09DF" w:rsidRDefault="001C09DF">
      <w:r>
        <w:continuationSeparator/>
      </w:r>
    </w:p>
  </w:endnote>
  <w:endnote w:type="continuationNotice" w:id="1">
    <w:p w14:paraId="0D909E6A" w14:textId="77777777" w:rsidR="001C09DF" w:rsidRDefault="001C0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top w:val="single" w:sz="24" w:space="0" w:color="00B0F0"/>
        <w:insideH w:val="single" w:sz="24" w:space="0" w:color="FDB913"/>
        <w:insideV w:val="single" w:sz="24" w:space="0" w:color="00B0F0"/>
      </w:tblBorders>
      <w:tblLook w:val="01E0" w:firstRow="1" w:lastRow="1" w:firstColumn="1" w:lastColumn="1" w:noHBand="0" w:noVBand="0"/>
    </w:tblPr>
    <w:tblGrid>
      <w:gridCol w:w="1908"/>
      <w:gridCol w:w="7380"/>
    </w:tblGrid>
    <w:tr w:rsidR="00F144DB" w14:paraId="16FB4AA0" w14:textId="77777777" w:rsidTr="00337E28">
      <w:trPr>
        <w:trHeight w:val="540"/>
      </w:trPr>
      <w:tc>
        <w:tcPr>
          <w:tcW w:w="1908" w:type="dxa"/>
          <w:vAlign w:val="center"/>
        </w:tcPr>
        <w:p w14:paraId="17BD8ABC" w14:textId="77777777" w:rsidR="00F144DB" w:rsidRPr="00F144DB" w:rsidRDefault="00F144DB">
          <w:pPr>
            <w:pStyle w:val="Header"/>
            <w:ind w:left="0"/>
            <w:jc w:val="right"/>
            <w:rPr>
              <w:color w:val="000000"/>
              <w:sz w:val="15"/>
              <w:szCs w:val="15"/>
            </w:rPr>
          </w:pPr>
        </w:p>
      </w:tc>
      <w:tc>
        <w:tcPr>
          <w:tcW w:w="7380" w:type="dxa"/>
          <w:vAlign w:val="center"/>
        </w:tcPr>
        <w:p w14:paraId="5D801D92" w14:textId="77777777" w:rsidR="00F144DB" w:rsidRDefault="00F144DB" w:rsidP="00C11166">
          <w:pPr>
            <w:pStyle w:val="Header"/>
            <w:ind w:left="74"/>
            <w:rPr>
              <w:b/>
              <w:color w:val="3366FF"/>
              <w:sz w:val="17"/>
              <w:szCs w:val="17"/>
            </w:rPr>
          </w:pPr>
          <w:bookmarkStart w:id="1" w:name="rechtsonder"/>
          <w:bookmarkEnd w:id="1"/>
          <w:r>
            <w:rPr>
              <w:b/>
              <w:color w:val="003768"/>
              <w:sz w:val="19"/>
              <w:szCs w:val="19"/>
              <w:lang w:val="en-US"/>
            </w:rPr>
            <w:t>Terms of Reference</w:t>
          </w:r>
        </w:p>
      </w:tc>
    </w:tr>
  </w:tbl>
  <w:p w14:paraId="416A94C5" w14:textId="77777777" w:rsidR="00F144DB" w:rsidRDefault="00F14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DDDD" w14:textId="77777777" w:rsidR="001C09DF" w:rsidRDefault="001C09DF">
      <w:r>
        <w:separator/>
      </w:r>
    </w:p>
  </w:footnote>
  <w:footnote w:type="continuationSeparator" w:id="0">
    <w:p w14:paraId="783C27DC" w14:textId="77777777" w:rsidR="001C09DF" w:rsidRDefault="001C09DF">
      <w:r>
        <w:continuationSeparator/>
      </w:r>
    </w:p>
  </w:footnote>
  <w:footnote w:type="continuationNotice" w:id="1">
    <w:p w14:paraId="3480CC7B" w14:textId="77777777" w:rsidR="001C09DF" w:rsidRDefault="001C09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8" w:type="dxa"/>
      <w:tblBorders>
        <w:bottom w:val="single" w:sz="4" w:space="0" w:color="00B0F0"/>
        <w:insideH w:val="single" w:sz="24" w:space="0" w:color="FDB913"/>
        <w:insideV w:val="single" w:sz="24" w:space="0" w:color="00B0F0"/>
      </w:tblBorders>
      <w:tblLook w:val="01E0" w:firstRow="1" w:lastRow="1" w:firstColumn="1" w:lastColumn="1" w:noHBand="0" w:noVBand="0"/>
    </w:tblPr>
    <w:tblGrid>
      <w:gridCol w:w="1117"/>
      <w:gridCol w:w="6223"/>
      <w:gridCol w:w="1768"/>
    </w:tblGrid>
    <w:tr w:rsidR="00F144DB" w14:paraId="531BE254" w14:textId="77777777" w:rsidTr="01EED600">
      <w:trPr>
        <w:trHeight w:val="540"/>
      </w:trPr>
      <w:tc>
        <w:tcPr>
          <w:tcW w:w="1188" w:type="dxa"/>
        </w:tcPr>
        <w:p w14:paraId="388410E9" w14:textId="77777777" w:rsidR="00F144DB" w:rsidRDefault="00F144DB" w:rsidP="00B61BA8">
          <w:pPr>
            <w:pStyle w:val="Header"/>
            <w:ind w:left="0"/>
            <w:rPr>
              <w:color w:val="3366FF"/>
              <w:sz w:val="28"/>
              <w:szCs w:val="28"/>
            </w:rPr>
          </w:pPr>
        </w:p>
      </w:tc>
      <w:tc>
        <w:tcPr>
          <w:tcW w:w="6660" w:type="dxa"/>
          <w:vAlign w:val="center"/>
        </w:tcPr>
        <w:p w14:paraId="5E012EBB" w14:textId="77777777" w:rsidR="00AD1F4B" w:rsidRDefault="01EED600" w:rsidP="01EED600">
          <w:pPr>
            <w:pStyle w:val="Header"/>
            <w:ind w:left="72"/>
            <w:jc w:val="center"/>
            <w:rPr>
              <w:b/>
              <w:bCs/>
              <w:color w:val="003768"/>
              <w:sz w:val="19"/>
              <w:szCs w:val="19"/>
              <w:lang w:val="en-US"/>
            </w:rPr>
          </w:pPr>
          <w:bookmarkStart w:id="0" w:name="kopmidden"/>
          <w:bookmarkEnd w:id="0"/>
          <w:r w:rsidRPr="01EED600">
            <w:rPr>
              <w:b/>
              <w:bCs/>
              <w:color w:val="003768"/>
              <w:sz w:val="19"/>
              <w:szCs w:val="19"/>
              <w:lang w:val="en-US"/>
            </w:rPr>
            <w:t>ADIL  2024 – 202</w:t>
          </w:r>
          <w:r w:rsidR="00AD1F4B">
            <w:rPr>
              <w:b/>
              <w:bCs/>
              <w:color w:val="003768"/>
              <w:sz w:val="19"/>
              <w:szCs w:val="19"/>
              <w:lang w:val="en-US"/>
            </w:rPr>
            <w:t>7</w:t>
          </w:r>
        </w:p>
        <w:p w14:paraId="190C6AB6" w14:textId="1F781D1A" w:rsidR="006A6102" w:rsidRPr="00B61BA8" w:rsidRDefault="01EED600" w:rsidP="00AD1F4B">
          <w:pPr>
            <w:pStyle w:val="Header"/>
            <w:ind w:left="0"/>
            <w:rPr>
              <w:b/>
              <w:bCs/>
              <w:color w:val="003768"/>
              <w:sz w:val="19"/>
              <w:szCs w:val="19"/>
              <w:lang w:val="en-US"/>
            </w:rPr>
          </w:pPr>
          <w:r w:rsidRPr="01EED600">
            <w:rPr>
              <w:b/>
              <w:bCs/>
              <w:color w:val="003768"/>
              <w:sz w:val="19"/>
              <w:szCs w:val="19"/>
              <w:lang w:val="en-US"/>
            </w:rPr>
            <w:t xml:space="preserve"> </w:t>
          </w:r>
        </w:p>
      </w:tc>
      <w:tc>
        <w:tcPr>
          <w:tcW w:w="1260" w:type="dxa"/>
          <w:vAlign w:val="center"/>
        </w:tcPr>
        <w:p w14:paraId="0C667ED1" w14:textId="77777777" w:rsidR="00F144DB" w:rsidRDefault="00FA4DF9" w:rsidP="00337E28">
          <w:pPr>
            <w:pStyle w:val="Header"/>
            <w:ind w:left="72"/>
            <w:rPr>
              <w:b/>
              <w:color w:val="3366FF"/>
              <w:sz w:val="17"/>
              <w:szCs w:val="17"/>
            </w:rPr>
          </w:pPr>
          <w:r>
            <w:rPr>
              <w:b/>
              <w:color w:val="003768"/>
              <w:sz w:val="17"/>
              <w:szCs w:val="17"/>
            </w:rPr>
            <w:fldChar w:fldCharType="begin"/>
          </w:r>
          <w:r w:rsidR="00F144DB">
            <w:rPr>
              <w:b/>
              <w:color w:val="003768"/>
              <w:sz w:val="17"/>
              <w:szCs w:val="17"/>
            </w:rPr>
            <w:instrText xml:space="preserve"> PAGE \# 00 </w:instrText>
          </w:r>
          <w:r>
            <w:rPr>
              <w:b/>
              <w:color w:val="003768"/>
              <w:sz w:val="17"/>
              <w:szCs w:val="17"/>
            </w:rPr>
            <w:fldChar w:fldCharType="separate"/>
          </w:r>
          <w:r w:rsidR="006549DA">
            <w:rPr>
              <w:b/>
              <w:noProof/>
              <w:color w:val="003768"/>
              <w:sz w:val="17"/>
              <w:szCs w:val="17"/>
            </w:rPr>
            <w:t>06</w:t>
          </w:r>
          <w:r>
            <w:rPr>
              <w:b/>
              <w:color w:val="003768"/>
              <w:sz w:val="17"/>
              <w:szCs w:val="17"/>
            </w:rPr>
            <w:fldChar w:fldCharType="end"/>
          </w:r>
          <w:r w:rsidR="001F4EF1">
            <w:rPr>
              <w:b/>
              <w:noProof/>
              <w:color w:val="003768"/>
              <w:sz w:val="17"/>
              <w:szCs w:val="17"/>
            </w:rPr>
            <w:drawing>
              <wp:inline distT="0" distB="0" distL="0" distR="0" wp14:anchorId="54F1F799" wp14:editId="61B48DE2">
                <wp:extent cx="939165" cy="609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609600"/>
                        </a:xfrm>
                        <a:prstGeom prst="rect">
                          <a:avLst/>
                        </a:prstGeom>
                        <a:noFill/>
                      </pic:spPr>
                    </pic:pic>
                  </a:graphicData>
                </a:graphic>
              </wp:inline>
            </w:drawing>
          </w:r>
        </w:p>
      </w:tc>
    </w:tr>
  </w:tbl>
  <w:p w14:paraId="6FC69883" w14:textId="77777777" w:rsidR="00F144DB" w:rsidRDefault="00F14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356F"/>
    <w:multiLevelType w:val="hybridMultilevel"/>
    <w:tmpl w:val="61F69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923E33"/>
    <w:multiLevelType w:val="hybridMultilevel"/>
    <w:tmpl w:val="B13A9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711905"/>
    <w:multiLevelType w:val="hybridMultilevel"/>
    <w:tmpl w:val="9766B7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EB318E"/>
    <w:multiLevelType w:val="hybridMultilevel"/>
    <w:tmpl w:val="8312BFE8"/>
    <w:lvl w:ilvl="0" w:tplc="FACC210E">
      <w:start w:val="1"/>
      <w:numFmt w:val="bullet"/>
      <w:pStyle w:val="lijstje"/>
      <w:lvlText w:val=""/>
      <w:lvlJc w:val="left"/>
      <w:pPr>
        <w:tabs>
          <w:tab w:val="num" w:pos="378"/>
        </w:tabs>
        <w:ind w:left="378" w:hanging="360"/>
      </w:pPr>
      <w:rPr>
        <w:rFonts w:ascii="Symbol" w:hAnsi="Symbol" w:hint="default"/>
        <w:color w:val="003768"/>
      </w:rPr>
    </w:lvl>
    <w:lvl w:ilvl="1" w:tplc="04130001">
      <w:start w:val="1"/>
      <w:numFmt w:val="bullet"/>
      <w:lvlText w:val=""/>
      <w:lvlJc w:val="left"/>
      <w:pPr>
        <w:tabs>
          <w:tab w:val="num" w:pos="1440"/>
        </w:tabs>
        <w:ind w:left="1440" w:hanging="360"/>
      </w:pPr>
      <w:rPr>
        <w:rFonts w:ascii="Symbol" w:hAnsi="Symbol" w:hint="default"/>
        <w:color w:val="00376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D2560E"/>
    <w:multiLevelType w:val="multilevel"/>
    <w:tmpl w:val="FF48FC00"/>
    <w:lvl w:ilvl="0">
      <w:start w:val="1"/>
      <w:numFmt w:val="decimal"/>
      <w:pStyle w:val="Heading1"/>
      <w:lvlText w:val="%1"/>
      <w:lvlJc w:val="left"/>
      <w:pPr>
        <w:tabs>
          <w:tab w:val="num" w:pos="850"/>
        </w:tabs>
        <w:ind w:left="850" w:hanging="850"/>
      </w:pPr>
      <w:rPr>
        <w:rFonts w:hint="default"/>
        <w:color w:val="003768"/>
        <w:sz w:val="76"/>
        <w:szCs w:val="76"/>
      </w:rPr>
    </w:lvl>
    <w:lvl w:ilvl="1">
      <w:start w:val="1"/>
      <w:numFmt w:val="decimal"/>
      <w:pStyle w:val="Heading2"/>
      <w:lvlText w:val="%1.%2"/>
      <w:lvlJc w:val="left"/>
      <w:pPr>
        <w:tabs>
          <w:tab w:val="num" w:pos="4990"/>
        </w:tabs>
        <w:ind w:left="4990" w:hanging="850"/>
      </w:pPr>
      <w:rPr>
        <w:rFonts w:hint="default"/>
      </w:rPr>
    </w:lvl>
    <w:lvl w:ilvl="2">
      <w:start w:val="1"/>
      <w:numFmt w:val="decimal"/>
      <w:pStyle w:val="Heading3"/>
      <w:lvlText w:val="%1.%2.%3"/>
      <w:lvlJc w:val="left"/>
      <w:pPr>
        <w:tabs>
          <w:tab w:val="num" w:pos="1417"/>
        </w:tabs>
        <w:ind w:left="1417" w:hanging="567"/>
      </w:pPr>
      <w:rPr>
        <w:rFonts w:hint="default"/>
      </w:rPr>
    </w:lvl>
    <w:lvl w:ilvl="3">
      <w:start w:val="1"/>
      <w:numFmt w:val="decimal"/>
      <w:lvlText w:val="%1.%2.%3.%4"/>
      <w:lvlJc w:val="left"/>
      <w:pPr>
        <w:tabs>
          <w:tab w:val="num" w:pos="1944"/>
        </w:tabs>
        <w:ind w:left="1944" w:hanging="864"/>
      </w:pPr>
      <w:rPr>
        <w:rFonts w:hint="default"/>
      </w:rPr>
    </w:lvl>
    <w:lvl w:ilvl="4">
      <w:start w:val="1"/>
      <w:numFmt w:val="decimal"/>
      <w:pStyle w:val="Heading5"/>
      <w:lvlText w:val="%1.%2.%3.%4.%5"/>
      <w:lvlJc w:val="left"/>
      <w:pPr>
        <w:tabs>
          <w:tab w:val="num" w:pos="2142"/>
        </w:tabs>
        <w:ind w:left="2142" w:hanging="1008"/>
      </w:pPr>
      <w:rPr>
        <w:rFonts w:hint="default"/>
      </w:rPr>
    </w:lvl>
    <w:lvl w:ilvl="5">
      <w:start w:val="1"/>
      <w:numFmt w:val="decimal"/>
      <w:pStyle w:val="Heading6"/>
      <w:lvlText w:val="%1.%2.%3.%4.%5.%6"/>
      <w:lvlJc w:val="left"/>
      <w:pPr>
        <w:tabs>
          <w:tab w:val="num" w:pos="2286"/>
        </w:tabs>
        <w:ind w:left="2286" w:hanging="1152"/>
      </w:pPr>
      <w:rPr>
        <w:rFonts w:hint="default"/>
      </w:rPr>
    </w:lvl>
    <w:lvl w:ilvl="6">
      <w:start w:val="1"/>
      <w:numFmt w:val="decimal"/>
      <w:pStyle w:val="Heading7"/>
      <w:lvlText w:val="%1.%2.%3.%4.%5.%6.%7"/>
      <w:lvlJc w:val="left"/>
      <w:pPr>
        <w:tabs>
          <w:tab w:val="num" w:pos="2430"/>
        </w:tabs>
        <w:ind w:left="2430" w:hanging="1296"/>
      </w:pPr>
      <w:rPr>
        <w:rFonts w:hint="default"/>
      </w:rPr>
    </w:lvl>
    <w:lvl w:ilvl="7">
      <w:start w:val="1"/>
      <w:numFmt w:val="decimal"/>
      <w:pStyle w:val="Heading8"/>
      <w:lvlText w:val="%1.%2.%3.%4.%5.%6.%7.%8"/>
      <w:lvlJc w:val="left"/>
      <w:pPr>
        <w:tabs>
          <w:tab w:val="num" w:pos="2574"/>
        </w:tabs>
        <w:ind w:left="2574" w:hanging="1440"/>
      </w:pPr>
      <w:rPr>
        <w:rFonts w:hint="default"/>
      </w:rPr>
    </w:lvl>
    <w:lvl w:ilvl="8">
      <w:start w:val="1"/>
      <w:numFmt w:val="decimal"/>
      <w:pStyle w:val="Heading9"/>
      <w:lvlText w:val="%1.%2.%3.%4.%5.%6.%7.%8.%9"/>
      <w:lvlJc w:val="left"/>
      <w:pPr>
        <w:tabs>
          <w:tab w:val="num" w:pos="2718"/>
        </w:tabs>
        <w:ind w:left="2718" w:hanging="1584"/>
      </w:pPr>
      <w:rPr>
        <w:rFonts w:hint="default"/>
      </w:rPr>
    </w:lvl>
  </w:abstractNum>
  <w:abstractNum w:abstractNumId="5" w15:restartNumberingAfterBreak="0">
    <w:nsid w:val="3B4053B5"/>
    <w:multiLevelType w:val="multilevel"/>
    <w:tmpl w:val="074402DC"/>
    <w:lvl w:ilvl="0">
      <w:start w:val="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3066E72"/>
    <w:multiLevelType w:val="hybridMultilevel"/>
    <w:tmpl w:val="9D264336"/>
    <w:lvl w:ilvl="0" w:tplc="726C2E8E">
      <w:start w:val="1"/>
      <w:numFmt w:val="decimal"/>
      <w:pStyle w:val="nummer"/>
      <w:lvlText w:val="%1."/>
      <w:lvlJc w:val="left"/>
      <w:pPr>
        <w:tabs>
          <w:tab w:val="num" w:pos="1854"/>
        </w:tabs>
        <w:ind w:left="1854" w:hanging="360"/>
      </w:pPr>
    </w:lvl>
    <w:lvl w:ilvl="1" w:tplc="04130019" w:tentative="1">
      <w:start w:val="1"/>
      <w:numFmt w:val="lowerLetter"/>
      <w:lvlText w:val="%2."/>
      <w:lvlJc w:val="left"/>
      <w:pPr>
        <w:tabs>
          <w:tab w:val="num" w:pos="2574"/>
        </w:tabs>
        <w:ind w:left="2574" w:hanging="360"/>
      </w:pPr>
    </w:lvl>
    <w:lvl w:ilvl="2" w:tplc="0413001B" w:tentative="1">
      <w:start w:val="1"/>
      <w:numFmt w:val="lowerRoman"/>
      <w:lvlText w:val="%3."/>
      <w:lvlJc w:val="right"/>
      <w:pPr>
        <w:tabs>
          <w:tab w:val="num" w:pos="3294"/>
        </w:tabs>
        <w:ind w:left="3294" w:hanging="180"/>
      </w:pPr>
    </w:lvl>
    <w:lvl w:ilvl="3" w:tplc="0413000F" w:tentative="1">
      <w:start w:val="1"/>
      <w:numFmt w:val="decimal"/>
      <w:lvlText w:val="%4."/>
      <w:lvlJc w:val="left"/>
      <w:pPr>
        <w:tabs>
          <w:tab w:val="num" w:pos="4014"/>
        </w:tabs>
        <w:ind w:left="4014" w:hanging="360"/>
      </w:pPr>
    </w:lvl>
    <w:lvl w:ilvl="4" w:tplc="04130019" w:tentative="1">
      <w:start w:val="1"/>
      <w:numFmt w:val="lowerLetter"/>
      <w:lvlText w:val="%5."/>
      <w:lvlJc w:val="left"/>
      <w:pPr>
        <w:tabs>
          <w:tab w:val="num" w:pos="4734"/>
        </w:tabs>
        <w:ind w:left="4734" w:hanging="360"/>
      </w:pPr>
    </w:lvl>
    <w:lvl w:ilvl="5" w:tplc="0413001B" w:tentative="1">
      <w:start w:val="1"/>
      <w:numFmt w:val="lowerRoman"/>
      <w:lvlText w:val="%6."/>
      <w:lvlJc w:val="right"/>
      <w:pPr>
        <w:tabs>
          <w:tab w:val="num" w:pos="5454"/>
        </w:tabs>
        <w:ind w:left="5454" w:hanging="180"/>
      </w:pPr>
    </w:lvl>
    <w:lvl w:ilvl="6" w:tplc="0413000F" w:tentative="1">
      <w:start w:val="1"/>
      <w:numFmt w:val="decimal"/>
      <w:lvlText w:val="%7."/>
      <w:lvlJc w:val="left"/>
      <w:pPr>
        <w:tabs>
          <w:tab w:val="num" w:pos="6174"/>
        </w:tabs>
        <w:ind w:left="6174" w:hanging="360"/>
      </w:pPr>
    </w:lvl>
    <w:lvl w:ilvl="7" w:tplc="04130019" w:tentative="1">
      <w:start w:val="1"/>
      <w:numFmt w:val="lowerLetter"/>
      <w:lvlText w:val="%8."/>
      <w:lvlJc w:val="left"/>
      <w:pPr>
        <w:tabs>
          <w:tab w:val="num" w:pos="6894"/>
        </w:tabs>
        <w:ind w:left="6894" w:hanging="360"/>
      </w:pPr>
    </w:lvl>
    <w:lvl w:ilvl="8" w:tplc="0413001B" w:tentative="1">
      <w:start w:val="1"/>
      <w:numFmt w:val="lowerRoman"/>
      <w:lvlText w:val="%9."/>
      <w:lvlJc w:val="right"/>
      <w:pPr>
        <w:tabs>
          <w:tab w:val="num" w:pos="7614"/>
        </w:tabs>
        <w:ind w:left="7614" w:hanging="180"/>
      </w:pPr>
    </w:lvl>
  </w:abstractNum>
  <w:abstractNum w:abstractNumId="7" w15:restartNumberingAfterBreak="0">
    <w:nsid w:val="62103D68"/>
    <w:multiLevelType w:val="hybridMultilevel"/>
    <w:tmpl w:val="FCD06006"/>
    <w:lvl w:ilvl="0" w:tplc="C1E615EE">
      <w:start w:val="1"/>
      <w:numFmt w:val="bullet"/>
      <w:pStyle w:val="opsom"/>
      <w:lvlText w:val=""/>
      <w:lvlJc w:val="left"/>
      <w:pPr>
        <w:tabs>
          <w:tab w:val="num" w:pos="1854"/>
        </w:tabs>
        <w:ind w:left="1854" w:hanging="360"/>
      </w:pPr>
      <w:rPr>
        <w:rFonts w:ascii="Symbol" w:hAnsi="Symbol" w:hint="default"/>
      </w:rPr>
    </w:lvl>
    <w:lvl w:ilvl="1" w:tplc="04130003" w:tentative="1">
      <w:start w:val="1"/>
      <w:numFmt w:val="bullet"/>
      <w:lvlText w:val="o"/>
      <w:lvlJc w:val="left"/>
      <w:pPr>
        <w:tabs>
          <w:tab w:val="num" w:pos="2574"/>
        </w:tabs>
        <w:ind w:left="2574" w:hanging="360"/>
      </w:pPr>
      <w:rPr>
        <w:rFonts w:ascii="Courier New" w:hAnsi="Courier New" w:cs="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cs="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cs="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675F71B0"/>
    <w:multiLevelType w:val="hybridMultilevel"/>
    <w:tmpl w:val="98DE0920"/>
    <w:lvl w:ilvl="0" w:tplc="3DD20810">
      <w:start w:val="1"/>
      <w:numFmt w:val="decimal"/>
      <w:pStyle w:val="result"/>
      <w:lvlText w:val="Result %1:"/>
      <w:lvlJc w:val="left"/>
      <w:pPr>
        <w:tabs>
          <w:tab w:val="num" w:pos="2835"/>
        </w:tabs>
        <w:ind w:left="1134" w:firstLine="0"/>
      </w:pPr>
      <w:rPr>
        <w:rFonts w:ascii="Arial" w:hAnsi="Arial" w:hint="default"/>
        <w:b/>
        <w:i w:val="0"/>
        <w:color w:val="003768"/>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51167588">
    <w:abstractNumId w:val="3"/>
  </w:num>
  <w:num w:numId="2" w16cid:durableId="105973338">
    <w:abstractNumId w:val="8"/>
  </w:num>
  <w:num w:numId="3" w16cid:durableId="1061562460">
    <w:abstractNumId w:val="7"/>
  </w:num>
  <w:num w:numId="4" w16cid:durableId="480344041">
    <w:abstractNumId w:val="6"/>
  </w:num>
  <w:num w:numId="5" w16cid:durableId="1632711541">
    <w:abstractNumId w:val="4"/>
  </w:num>
  <w:num w:numId="6" w16cid:durableId="1492210773">
    <w:abstractNumId w:val="0"/>
  </w:num>
  <w:num w:numId="7" w16cid:durableId="2002848450">
    <w:abstractNumId w:val="1"/>
  </w:num>
  <w:num w:numId="8" w16cid:durableId="36971256">
    <w:abstractNumId w:val="2"/>
  </w:num>
  <w:num w:numId="9" w16cid:durableId="191234878">
    <w:abstractNumId w:val="5"/>
  </w:num>
  <w:num w:numId="10" w16cid:durableId="10677464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00376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6A"/>
    <w:rsid w:val="00001B37"/>
    <w:rsid w:val="000034B7"/>
    <w:rsid w:val="000118B6"/>
    <w:rsid w:val="000270FA"/>
    <w:rsid w:val="000301D7"/>
    <w:rsid w:val="00030700"/>
    <w:rsid w:val="00033FCF"/>
    <w:rsid w:val="00034C74"/>
    <w:rsid w:val="0004162D"/>
    <w:rsid w:val="0004517B"/>
    <w:rsid w:val="0006112E"/>
    <w:rsid w:val="00062F36"/>
    <w:rsid w:val="000710A1"/>
    <w:rsid w:val="00073EF5"/>
    <w:rsid w:val="000772EA"/>
    <w:rsid w:val="0008666B"/>
    <w:rsid w:val="00090041"/>
    <w:rsid w:val="000900E2"/>
    <w:rsid w:val="00090CFA"/>
    <w:rsid w:val="00093CF8"/>
    <w:rsid w:val="00095F73"/>
    <w:rsid w:val="000A0052"/>
    <w:rsid w:val="000A2E2D"/>
    <w:rsid w:val="000A34D9"/>
    <w:rsid w:val="000C4BB5"/>
    <w:rsid w:val="000C4E80"/>
    <w:rsid w:val="000D19A6"/>
    <w:rsid w:val="000D3413"/>
    <w:rsid w:val="000F18E4"/>
    <w:rsid w:val="000F6F15"/>
    <w:rsid w:val="000F7475"/>
    <w:rsid w:val="00102E0C"/>
    <w:rsid w:val="00103B1D"/>
    <w:rsid w:val="00104B60"/>
    <w:rsid w:val="00116483"/>
    <w:rsid w:val="00117228"/>
    <w:rsid w:val="00117487"/>
    <w:rsid w:val="001310FF"/>
    <w:rsid w:val="001316DB"/>
    <w:rsid w:val="00144396"/>
    <w:rsid w:val="00145DF6"/>
    <w:rsid w:val="00152F6C"/>
    <w:rsid w:val="00154875"/>
    <w:rsid w:val="00157901"/>
    <w:rsid w:val="00157D09"/>
    <w:rsid w:val="0016111E"/>
    <w:rsid w:val="00171251"/>
    <w:rsid w:val="00172C72"/>
    <w:rsid w:val="00173DA4"/>
    <w:rsid w:val="00176A30"/>
    <w:rsid w:val="0018068A"/>
    <w:rsid w:val="00180792"/>
    <w:rsid w:val="001817A2"/>
    <w:rsid w:val="00182B10"/>
    <w:rsid w:val="0018594B"/>
    <w:rsid w:val="00186A67"/>
    <w:rsid w:val="00190122"/>
    <w:rsid w:val="0019101C"/>
    <w:rsid w:val="00192994"/>
    <w:rsid w:val="00196F3A"/>
    <w:rsid w:val="001A1910"/>
    <w:rsid w:val="001A3BDD"/>
    <w:rsid w:val="001B097B"/>
    <w:rsid w:val="001B10A8"/>
    <w:rsid w:val="001B2AF7"/>
    <w:rsid w:val="001B36DF"/>
    <w:rsid w:val="001B4CE0"/>
    <w:rsid w:val="001B5001"/>
    <w:rsid w:val="001B6517"/>
    <w:rsid w:val="001C057A"/>
    <w:rsid w:val="001C0711"/>
    <w:rsid w:val="001C09DF"/>
    <w:rsid w:val="001C6979"/>
    <w:rsid w:val="001D22D0"/>
    <w:rsid w:val="001E558F"/>
    <w:rsid w:val="001E7A77"/>
    <w:rsid w:val="001F0D19"/>
    <w:rsid w:val="001F192F"/>
    <w:rsid w:val="001F4EF1"/>
    <w:rsid w:val="001F4FAE"/>
    <w:rsid w:val="001F6797"/>
    <w:rsid w:val="00200325"/>
    <w:rsid w:val="00200D18"/>
    <w:rsid w:val="00201726"/>
    <w:rsid w:val="00203BCA"/>
    <w:rsid w:val="00211CAE"/>
    <w:rsid w:val="00213EB1"/>
    <w:rsid w:val="002166CA"/>
    <w:rsid w:val="002166CD"/>
    <w:rsid w:val="00231F61"/>
    <w:rsid w:val="00232DEB"/>
    <w:rsid w:val="00237003"/>
    <w:rsid w:val="00237A83"/>
    <w:rsid w:val="00242DAF"/>
    <w:rsid w:val="00243355"/>
    <w:rsid w:val="0024338E"/>
    <w:rsid w:val="00244340"/>
    <w:rsid w:val="00247761"/>
    <w:rsid w:val="00251A4B"/>
    <w:rsid w:val="00251F44"/>
    <w:rsid w:val="0025264B"/>
    <w:rsid w:val="002648E8"/>
    <w:rsid w:val="0026767F"/>
    <w:rsid w:val="0027613E"/>
    <w:rsid w:val="00280E32"/>
    <w:rsid w:val="00282482"/>
    <w:rsid w:val="00284DC8"/>
    <w:rsid w:val="002879C1"/>
    <w:rsid w:val="00290058"/>
    <w:rsid w:val="002908A9"/>
    <w:rsid w:val="00291EA6"/>
    <w:rsid w:val="00291F93"/>
    <w:rsid w:val="002A2D2A"/>
    <w:rsid w:val="002A34DD"/>
    <w:rsid w:val="002A36F4"/>
    <w:rsid w:val="002A5297"/>
    <w:rsid w:val="002A5F02"/>
    <w:rsid w:val="002A6029"/>
    <w:rsid w:val="002C491F"/>
    <w:rsid w:val="002C7F8C"/>
    <w:rsid w:val="002D0B9A"/>
    <w:rsid w:val="002D20FF"/>
    <w:rsid w:val="002F3432"/>
    <w:rsid w:val="002F47F5"/>
    <w:rsid w:val="002F7B71"/>
    <w:rsid w:val="003012AE"/>
    <w:rsid w:val="00301301"/>
    <w:rsid w:val="003016F1"/>
    <w:rsid w:val="00301AC3"/>
    <w:rsid w:val="003024C9"/>
    <w:rsid w:val="00304E78"/>
    <w:rsid w:val="003064A0"/>
    <w:rsid w:val="0031076B"/>
    <w:rsid w:val="0031490E"/>
    <w:rsid w:val="003221F9"/>
    <w:rsid w:val="0032597D"/>
    <w:rsid w:val="00330347"/>
    <w:rsid w:val="00337E28"/>
    <w:rsid w:val="003410DD"/>
    <w:rsid w:val="003577C6"/>
    <w:rsid w:val="0036132C"/>
    <w:rsid w:val="003668B9"/>
    <w:rsid w:val="00367B57"/>
    <w:rsid w:val="00380A39"/>
    <w:rsid w:val="003814D8"/>
    <w:rsid w:val="00392A3C"/>
    <w:rsid w:val="00395F52"/>
    <w:rsid w:val="003960E5"/>
    <w:rsid w:val="003A1730"/>
    <w:rsid w:val="003A50BB"/>
    <w:rsid w:val="003A5B0F"/>
    <w:rsid w:val="003A6071"/>
    <w:rsid w:val="003A61D0"/>
    <w:rsid w:val="003A704D"/>
    <w:rsid w:val="003A7108"/>
    <w:rsid w:val="003B1EB1"/>
    <w:rsid w:val="003C0DEE"/>
    <w:rsid w:val="003C0F5D"/>
    <w:rsid w:val="003D062C"/>
    <w:rsid w:val="003D1C5C"/>
    <w:rsid w:val="003D41D9"/>
    <w:rsid w:val="003E178F"/>
    <w:rsid w:val="003E54AA"/>
    <w:rsid w:val="003F0908"/>
    <w:rsid w:val="003F79B0"/>
    <w:rsid w:val="00402EC6"/>
    <w:rsid w:val="00403301"/>
    <w:rsid w:val="0041117A"/>
    <w:rsid w:val="00414905"/>
    <w:rsid w:val="0041ADD2"/>
    <w:rsid w:val="004209EF"/>
    <w:rsid w:val="00421962"/>
    <w:rsid w:val="0042291A"/>
    <w:rsid w:val="00424240"/>
    <w:rsid w:val="00424D0E"/>
    <w:rsid w:val="00431560"/>
    <w:rsid w:val="00433057"/>
    <w:rsid w:val="00433498"/>
    <w:rsid w:val="0044133C"/>
    <w:rsid w:val="004463FB"/>
    <w:rsid w:val="00467282"/>
    <w:rsid w:val="00470223"/>
    <w:rsid w:val="00475ABC"/>
    <w:rsid w:val="00482E8F"/>
    <w:rsid w:val="00490362"/>
    <w:rsid w:val="00493C3E"/>
    <w:rsid w:val="00497E9D"/>
    <w:rsid w:val="004A0E01"/>
    <w:rsid w:val="004A4738"/>
    <w:rsid w:val="004A562F"/>
    <w:rsid w:val="004A65B3"/>
    <w:rsid w:val="004A7C5B"/>
    <w:rsid w:val="004B509A"/>
    <w:rsid w:val="004B62AC"/>
    <w:rsid w:val="004C1800"/>
    <w:rsid w:val="004C2412"/>
    <w:rsid w:val="004C4561"/>
    <w:rsid w:val="004C4BA2"/>
    <w:rsid w:val="004C7DAF"/>
    <w:rsid w:val="004D5A8D"/>
    <w:rsid w:val="004D6098"/>
    <w:rsid w:val="004D74C7"/>
    <w:rsid w:val="004E141E"/>
    <w:rsid w:val="004E3B6A"/>
    <w:rsid w:val="004E60FE"/>
    <w:rsid w:val="004F6013"/>
    <w:rsid w:val="00504EF0"/>
    <w:rsid w:val="00506201"/>
    <w:rsid w:val="00506F0A"/>
    <w:rsid w:val="005156B4"/>
    <w:rsid w:val="00524EF6"/>
    <w:rsid w:val="00530481"/>
    <w:rsid w:val="005371BC"/>
    <w:rsid w:val="005422C3"/>
    <w:rsid w:val="00542AFD"/>
    <w:rsid w:val="00545C18"/>
    <w:rsid w:val="005533FB"/>
    <w:rsid w:val="00554946"/>
    <w:rsid w:val="0056180A"/>
    <w:rsid w:val="00562966"/>
    <w:rsid w:val="0057113E"/>
    <w:rsid w:val="005775EB"/>
    <w:rsid w:val="0058022E"/>
    <w:rsid w:val="005815EE"/>
    <w:rsid w:val="00583012"/>
    <w:rsid w:val="005843F4"/>
    <w:rsid w:val="00584AC5"/>
    <w:rsid w:val="0058776A"/>
    <w:rsid w:val="005913EE"/>
    <w:rsid w:val="005918F4"/>
    <w:rsid w:val="00594886"/>
    <w:rsid w:val="00595FAF"/>
    <w:rsid w:val="005A06BE"/>
    <w:rsid w:val="005A1B3F"/>
    <w:rsid w:val="005A2ED6"/>
    <w:rsid w:val="005A5805"/>
    <w:rsid w:val="005B29AC"/>
    <w:rsid w:val="005B363B"/>
    <w:rsid w:val="005B410A"/>
    <w:rsid w:val="005B6E08"/>
    <w:rsid w:val="005B7503"/>
    <w:rsid w:val="005B7569"/>
    <w:rsid w:val="005C2D72"/>
    <w:rsid w:val="005D13B8"/>
    <w:rsid w:val="005D3700"/>
    <w:rsid w:val="005D3F6E"/>
    <w:rsid w:val="005D69B6"/>
    <w:rsid w:val="005E13E8"/>
    <w:rsid w:val="005E4B04"/>
    <w:rsid w:val="005E7ED1"/>
    <w:rsid w:val="005F13BA"/>
    <w:rsid w:val="005F532C"/>
    <w:rsid w:val="005F640F"/>
    <w:rsid w:val="006056B2"/>
    <w:rsid w:val="00606A29"/>
    <w:rsid w:val="00610CE1"/>
    <w:rsid w:val="006114CA"/>
    <w:rsid w:val="00611E20"/>
    <w:rsid w:val="00612323"/>
    <w:rsid w:val="0062008E"/>
    <w:rsid w:val="00623B35"/>
    <w:rsid w:val="00627D11"/>
    <w:rsid w:val="00627EEE"/>
    <w:rsid w:val="00631B05"/>
    <w:rsid w:val="006403D2"/>
    <w:rsid w:val="00641582"/>
    <w:rsid w:val="00642791"/>
    <w:rsid w:val="006530D1"/>
    <w:rsid w:val="006549DA"/>
    <w:rsid w:val="0065562E"/>
    <w:rsid w:val="00660036"/>
    <w:rsid w:val="006612D1"/>
    <w:rsid w:val="00661EED"/>
    <w:rsid w:val="00662CAE"/>
    <w:rsid w:val="00663ECB"/>
    <w:rsid w:val="006650B7"/>
    <w:rsid w:val="00673C47"/>
    <w:rsid w:val="00674009"/>
    <w:rsid w:val="0067402C"/>
    <w:rsid w:val="00674200"/>
    <w:rsid w:val="006938A4"/>
    <w:rsid w:val="00693E9C"/>
    <w:rsid w:val="006A068F"/>
    <w:rsid w:val="006A6102"/>
    <w:rsid w:val="006B1037"/>
    <w:rsid w:val="006B4AF4"/>
    <w:rsid w:val="006B5A60"/>
    <w:rsid w:val="006B6A26"/>
    <w:rsid w:val="006C0E76"/>
    <w:rsid w:val="006C2588"/>
    <w:rsid w:val="006C432A"/>
    <w:rsid w:val="006C5F5E"/>
    <w:rsid w:val="006D20D7"/>
    <w:rsid w:val="006D284F"/>
    <w:rsid w:val="006E13FA"/>
    <w:rsid w:val="006E28A8"/>
    <w:rsid w:val="006F0BC2"/>
    <w:rsid w:val="006F15D7"/>
    <w:rsid w:val="006F2ECF"/>
    <w:rsid w:val="006F6B7D"/>
    <w:rsid w:val="006F7236"/>
    <w:rsid w:val="007040F0"/>
    <w:rsid w:val="0071173B"/>
    <w:rsid w:val="00714D10"/>
    <w:rsid w:val="00715B7A"/>
    <w:rsid w:val="0071707B"/>
    <w:rsid w:val="007178C4"/>
    <w:rsid w:val="00722FDD"/>
    <w:rsid w:val="00724C8D"/>
    <w:rsid w:val="007269E6"/>
    <w:rsid w:val="00734CB3"/>
    <w:rsid w:val="00737DD6"/>
    <w:rsid w:val="00741985"/>
    <w:rsid w:val="007535CB"/>
    <w:rsid w:val="00762773"/>
    <w:rsid w:val="0076785B"/>
    <w:rsid w:val="00775571"/>
    <w:rsid w:val="0077568A"/>
    <w:rsid w:val="00776BF8"/>
    <w:rsid w:val="007777A5"/>
    <w:rsid w:val="007821D0"/>
    <w:rsid w:val="00785FE1"/>
    <w:rsid w:val="00796E27"/>
    <w:rsid w:val="00797D5A"/>
    <w:rsid w:val="007A09D5"/>
    <w:rsid w:val="007A32FB"/>
    <w:rsid w:val="007A5368"/>
    <w:rsid w:val="007A700B"/>
    <w:rsid w:val="007A7144"/>
    <w:rsid w:val="007B1E41"/>
    <w:rsid w:val="007B5A74"/>
    <w:rsid w:val="007C113E"/>
    <w:rsid w:val="007D4428"/>
    <w:rsid w:val="007E07D8"/>
    <w:rsid w:val="007E0B83"/>
    <w:rsid w:val="007E2AAE"/>
    <w:rsid w:val="007E3665"/>
    <w:rsid w:val="007E3D96"/>
    <w:rsid w:val="007E7E59"/>
    <w:rsid w:val="00805442"/>
    <w:rsid w:val="008065C3"/>
    <w:rsid w:val="0081299F"/>
    <w:rsid w:val="00823559"/>
    <w:rsid w:val="00825D8B"/>
    <w:rsid w:val="00826FC6"/>
    <w:rsid w:val="00830B90"/>
    <w:rsid w:val="00831FCA"/>
    <w:rsid w:val="00835372"/>
    <w:rsid w:val="00835F5A"/>
    <w:rsid w:val="00844131"/>
    <w:rsid w:val="008466D3"/>
    <w:rsid w:val="008502AB"/>
    <w:rsid w:val="008504A1"/>
    <w:rsid w:val="00854AED"/>
    <w:rsid w:val="00857BA5"/>
    <w:rsid w:val="00866290"/>
    <w:rsid w:val="008700A9"/>
    <w:rsid w:val="00871F02"/>
    <w:rsid w:val="00874878"/>
    <w:rsid w:val="00875F18"/>
    <w:rsid w:val="00886C83"/>
    <w:rsid w:val="008A0062"/>
    <w:rsid w:val="008A1987"/>
    <w:rsid w:val="008A1C32"/>
    <w:rsid w:val="008A419C"/>
    <w:rsid w:val="008AF244"/>
    <w:rsid w:val="008C093D"/>
    <w:rsid w:val="008D03D3"/>
    <w:rsid w:val="008D4565"/>
    <w:rsid w:val="008D5AC6"/>
    <w:rsid w:val="008E0699"/>
    <w:rsid w:val="008E313E"/>
    <w:rsid w:val="008E4E46"/>
    <w:rsid w:val="008F08E4"/>
    <w:rsid w:val="008F4A84"/>
    <w:rsid w:val="008F5FFD"/>
    <w:rsid w:val="008F6428"/>
    <w:rsid w:val="0090011C"/>
    <w:rsid w:val="009002EA"/>
    <w:rsid w:val="00901063"/>
    <w:rsid w:val="00905E0D"/>
    <w:rsid w:val="009073AC"/>
    <w:rsid w:val="00910305"/>
    <w:rsid w:val="00914061"/>
    <w:rsid w:val="0091455A"/>
    <w:rsid w:val="0092419F"/>
    <w:rsid w:val="00927051"/>
    <w:rsid w:val="00930737"/>
    <w:rsid w:val="00930E7C"/>
    <w:rsid w:val="00934084"/>
    <w:rsid w:val="00937F25"/>
    <w:rsid w:val="0094788C"/>
    <w:rsid w:val="0095530E"/>
    <w:rsid w:val="009656F9"/>
    <w:rsid w:val="00966B3D"/>
    <w:rsid w:val="00971292"/>
    <w:rsid w:val="00975B88"/>
    <w:rsid w:val="0098756C"/>
    <w:rsid w:val="00990DD9"/>
    <w:rsid w:val="0099549F"/>
    <w:rsid w:val="00996612"/>
    <w:rsid w:val="009A306E"/>
    <w:rsid w:val="009A309E"/>
    <w:rsid w:val="009B7211"/>
    <w:rsid w:val="009C13EC"/>
    <w:rsid w:val="009C437B"/>
    <w:rsid w:val="009C51ED"/>
    <w:rsid w:val="009C64F9"/>
    <w:rsid w:val="009D2870"/>
    <w:rsid w:val="009E368D"/>
    <w:rsid w:val="009E445B"/>
    <w:rsid w:val="009E515F"/>
    <w:rsid w:val="009E55DE"/>
    <w:rsid w:val="009E6A66"/>
    <w:rsid w:val="009F1FBA"/>
    <w:rsid w:val="009F32BB"/>
    <w:rsid w:val="00A00899"/>
    <w:rsid w:val="00A00CAD"/>
    <w:rsid w:val="00A17D3E"/>
    <w:rsid w:val="00A21694"/>
    <w:rsid w:val="00A27308"/>
    <w:rsid w:val="00A3386C"/>
    <w:rsid w:val="00A36B22"/>
    <w:rsid w:val="00A4152C"/>
    <w:rsid w:val="00A417EF"/>
    <w:rsid w:val="00A43E36"/>
    <w:rsid w:val="00A5018C"/>
    <w:rsid w:val="00A50379"/>
    <w:rsid w:val="00A5123A"/>
    <w:rsid w:val="00A52963"/>
    <w:rsid w:val="00A54E80"/>
    <w:rsid w:val="00A5582E"/>
    <w:rsid w:val="00A55C20"/>
    <w:rsid w:val="00A60C55"/>
    <w:rsid w:val="00A64B91"/>
    <w:rsid w:val="00A76046"/>
    <w:rsid w:val="00A81D97"/>
    <w:rsid w:val="00A82EEF"/>
    <w:rsid w:val="00A83445"/>
    <w:rsid w:val="00A85E9B"/>
    <w:rsid w:val="00A91E71"/>
    <w:rsid w:val="00A92AAE"/>
    <w:rsid w:val="00A96B15"/>
    <w:rsid w:val="00AA7E7C"/>
    <w:rsid w:val="00AB21CC"/>
    <w:rsid w:val="00AB6E35"/>
    <w:rsid w:val="00AC283E"/>
    <w:rsid w:val="00AD1F4B"/>
    <w:rsid w:val="00AD2F53"/>
    <w:rsid w:val="00AD47E0"/>
    <w:rsid w:val="00AD5A07"/>
    <w:rsid w:val="00AD768D"/>
    <w:rsid w:val="00AF1BB4"/>
    <w:rsid w:val="00AF353D"/>
    <w:rsid w:val="00AF4BAB"/>
    <w:rsid w:val="00AF6313"/>
    <w:rsid w:val="00B007DC"/>
    <w:rsid w:val="00B036E0"/>
    <w:rsid w:val="00B10ADA"/>
    <w:rsid w:val="00B12993"/>
    <w:rsid w:val="00B1490D"/>
    <w:rsid w:val="00B217DE"/>
    <w:rsid w:val="00B2220F"/>
    <w:rsid w:val="00B251AB"/>
    <w:rsid w:val="00B33B6F"/>
    <w:rsid w:val="00B33F50"/>
    <w:rsid w:val="00B36E6F"/>
    <w:rsid w:val="00B36F0D"/>
    <w:rsid w:val="00B44396"/>
    <w:rsid w:val="00B54826"/>
    <w:rsid w:val="00B554CA"/>
    <w:rsid w:val="00B60131"/>
    <w:rsid w:val="00B61BA8"/>
    <w:rsid w:val="00B65416"/>
    <w:rsid w:val="00B725F7"/>
    <w:rsid w:val="00B75745"/>
    <w:rsid w:val="00B80FC9"/>
    <w:rsid w:val="00B8320A"/>
    <w:rsid w:val="00B90AFB"/>
    <w:rsid w:val="00B90F02"/>
    <w:rsid w:val="00B91AB4"/>
    <w:rsid w:val="00BA0BC1"/>
    <w:rsid w:val="00BB2673"/>
    <w:rsid w:val="00BB7E90"/>
    <w:rsid w:val="00BC0746"/>
    <w:rsid w:val="00BC3C14"/>
    <w:rsid w:val="00BC402D"/>
    <w:rsid w:val="00BC4A4E"/>
    <w:rsid w:val="00BC5B5E"/>
    <w:rsid w:val="00BD0F45"/>
    <w:rsid w:val="00BD5679"/>
    <w:rsid w:val="00BD7640"/>
    <w:rsid w:val="00BE0AEE"/>
    <w:rsid w:val="00BE3CA0"/>
    <w:rsid w:val="00BF335F"/>
    <w:rsid w:val="00BF4E0D"/>
    <w:rsid w:val="00BF6F48"/>
    <w:rsid w:val="00C0067E"/>
    <w:rsid w:val="00C00FB9"/>
    <w:rsid w:val="00C01A57"/>
    <w:rsid w:val="00C11166"/>
    <w:rsid w:val="00C147D9"/>
    <w:rsid w:val="00C16025"/>
    <w:rsid w:val="00C17CBF"/>
    <w:rsid w:val="00C2105F"/>
    <w:rsid w:val="00C223D6"/>
    <w:rsid w:val="00C22448"/>
    <w:rsid w:val="00C22F32"/>
    <w:rsid w:val="00C31529"/>
    <w:rsid w:val="00C32D58"/>
    <w:rsid w:val="00C37575"/>
    <w:rsid w:val="00C407B8"/>
    <w:rsid w:val="00C42CC9"/>
    <w:rsid w:val="00C505F6"/>
    <w:rsid w:val="00C56B1D"/>
    <w:rsid w:val="00C576F7"/>
    <w:rsid w:val="00C65352"/>
    <w:rsid w:val="00C72948"/>
    <w:rsid w:val="00C810A9"/>
    <w:rsid w:val="00C868FB"/>
    <w:rsid w:val="00C9202E"/>
    <w:rsid w:val="00C979DA"/>
    <w:rsid w:val="00CA11E1"/>
    <w:rsid w:val="00CA13B1"/>
    <w:rsid w:val="00CA236D"/>
    <w:rsid w:val="00CA2451"/>
    <w:rsid w:val="00CA4684"/>
    <w:rsid w:val="00CA46D4"/>
    <w:rsid w:val="00CA6F78"/>
    <w:rsid w:val="00CA761D"/>
    <w:rsid w:val="00CB2468"/>
    <w:rsid w:val="00CC3191"/>
    <w:rsid w:val="00CD156F"/>
    <w:rsid w:val="00CD22C3"/>
    <w:rsid w:val="00CD3DB2"/>
    <w:rsid w:val="00CD6A66"/>
    <w:rsid w:val="00CE0D23"/>
    <w:rsid w:val="00CE4178"/>
    <w:rsid w:val="00CE42BC"/>
    <w:rsid w:val="00CE5828"/>
    <w:rsid w:val="00CE6BD3"/>
    <w:rsid w:val="00CF2EBE"/>
    <w:rsid w:val="00CF447A"/>
    <w:rsid w:val="00CF7374"/>
    <w:rsid w:val="00D060E8"/>
    <w:rsid w:val="00D07CAA"/>
    <w:rsid w:val="00D13034"/>
    <w:rsid w:val="00D131A6"/>
    <w:rsid w:val="00D2158B"/>
    <w:rsid w:val="00D219E4"/>
    <w:rsid w:val="00D24289"/>
    <w:rsid w:val="00D26FC0"/>
    <w:rsid w:val="00D27F99"/>
    <w:rsid w:val="00D31504"/>
    <w:rsid w:val="00D3526D"/>
    <w:rsid w:val="00D43136"/>
    <w:rsid w:val="00D439AB"/>
    <w:rsid w:val="00D43AB6"/>
    <w:rsid w:val="00D44B03"/>
    <w:rsid w:val="00D545FA"/>
    <w:rsid w:val="00D553EB"/>
    <w:rsid w:val="00D57F53"/>
    <w:rsid w:val="00D6180A"/>
    <w:rsid w:val="00D642C1"/>
    <w:rsid w:val="00D6541D"/>
    <w:rsid w:val="00D7298B"/>
    <w:rsid w:val="00D72F6F"/>
    <w:rsid w:val="00D749A2"/>
    <w:rsid w:val="00D74B92"/>
    <w:rsid w:val="00D825E3"/>
    <w:rsid w:val="00D843A5"/>
    <w:rsid w:val="00D9347A"/>
    <w:rsid w:val="00D93BE0"/>
    <w:rsid w:val="00D94EB2"/>
    <w:rsid w:val="00DA14DE"/>
    <w:rsid w:val="00DA3E59"/>
    <w:rsid w:val="00DB42CB"/>
    <w:rsid w:val="00DB6488"/>
    <w:rsid w:val="00DC70C7"/>
    <w:rsid w:val="00DC7125"/>
    <w:rsid w:val="00DD30BD"/>
    <w:rsid w:val="00DD30CB"/>
    <w:rsid w:val="00DD493E"/>
    <w:rsid w:val="00DE063E"/>
    <w:rsid w:val="00DE345C"/>
    <w:rsid w:val="00DE7D94"/>
    <w:rsid w:val="00DF13BB"/>
    <w:rsid w:val="00DF17F6"/>
    <w:rsid w:val="00DF6CFE"/>
    <w:rsid w:val="00E03610"/>
    <w:rsid w:val="00E04B4C"/>
    <w:rsid w:val="00E10A42"/>
    <w:rsid w:val="00E14052"/>
    <w:rsid w:val="00E1568D"/>
    <w:rsid w:val="00E16248"/>
    <w:rsid w:val="00E171A1"/>
    <w:rsid w:val="00E21279"/>
    <w:rsid w:val="00E26D69"/>
    <w:rsid w:val="00E2788A"/>
    <w:rsid w:val="00E45388"/>
    <w:rsid w:val="00E469D4"/>
    <w:rsid w:val="00E46E0F"/>
    <w:rsid w:val="00E4728A"/>
    <w:rsid w:val="00E47EBB"/>
    <w:rsid w:val="00E50B64"/>
    <w:rsid w:val="00E55EFB"/>
    <w:rsid w:val="00E563FE"/>
    <w:rsid w:val="00E57ED4"/>
    <w:rsid w:val="00E609B9"/>
    <w:rsid w:val="00E66FC3"/>
    <w:rsid w:val="00E67847"/>
    <w:rsid w:val="00E715D2"/>
    <w:rsid w:val="00E75244"/>
    <w:rsid w:val="00E87C97"/>
    <w:rsid w:val="00E93204"/>
    <w:rsid w:val="00E96390"/>
    <w:rsid w:val="00E963C7"/>
    <w:rsid w:val="00E96FA5"/>
    <w:rsid w:val="00EA1C91"/>
    <w:rsid w:val="00EA1D9D"/>
    <w:rsid w:val="00EB1A6D"/>
    <w:rsid w:val="00EB3B53"/>
    <w:rsid w:val="00EB455A"/>
    <w:rsid w:val="00EC09BA"/>
    <w:rsid w:val="00EC55CF"/>
    <w:rsid w:val="00EE253C"/>
    <w:rsid w:val="00EE43BC"/>
    <w:rsid w:val="00EE6D11"/>
    <w:rsid w:val="00EE7537"/>
    <w:rsid w:val="00EE76A2"/>
    <w:rsid w:val="00EF0A90"/>
    <w:rsid w:val="00EF5445"/>
    <w:rsid w:val="00F02CD6"/>
    <w:rsid w:val="00F06806"/>
    <w:rsid w:val="00F103C7"/>
    <w:rsid w:val="00F144DB"/>
    <w:rsid w:val="00F148F1"/>
    <w:rsid w:val="00F2115A"/>
    <w:rsid w:val="00F269AE"/>
    <w:rsid w:val="00F30640"/>
    <w:rsid w:val="00F33A5F"/>
    <w:rsid w:val="00F3633C"/>
    <w:rsid w:val="00F44D14"/>
    <w:rsid w:val="00F5143A"/>
    <w:rsid w:val="00F51A0B"/>
    <w:rsid w:val="00F5331B"/>
    <w:rsid w:val="00F550B6"/>
    <w:rsid w:val="00F5574D"/>
    <w:rsid w:val="00F603FA"/>
    <w:rsid w:val="00F65DDC"/>
    <w:rsid w:val="00F70992"/>
    <w:rsid w:val="00F70B17"/>
    <w:rsid w:val="00F7172B"/>
    <w:rsid w:val="00F73FD5"/>
    <w:rsid w:val="00F80C9D"/>
    <w:rsid w:val="00F82E85"/>
    <w:rsid w:val="00F93445"/>
    <w:rsid w:val="00F93FA1"/>
    <w:rsid w:val="00F95DF3"/>
    <w:rsid w:val="00F9768D"/>
    <w:rsid w:val="00FA0973"/>
    <w:rsid w:val="00FA0B7E"/>
    <w:rsid w:val="00FA1654"/>
    <w:rsid w:val="00FA4DF9"/>
    <w:rsid w:val="00FA68E4"/>
    <w:rsid w:val="00FB12CB"/>
    <w:rsid w:val="00FB23E9"/>
    <w:rsid w:val="00FC1848"/>
    <w:rsid w:val="00FC368E"/>
    <w:rsid w:val="00FC4E10"/>
    <w:rsid w:val="00FD1C2A"/>
    <w:rsid w:val="00FD2878"/>
    <w:rsid w:val="00FD4555"/>
    <w:rsid w:val="00FD4978"/>
    <w:rsid w:val="00FD6429"/>
    <w:rsid w:val="00FD7BE2"/>
    <w:rsid w:val="00FE192B"/>
    <w:rsid w:val="00FE20A2"/>
    <w:rsid w:val="00FE6506"/>
    <w:rsid w:val="00FF31B9"/>
    <w:rsid w:val="00FF3DFB"/>
    <w:rsid w:val="00FF472D"/>
    <w:rsid w:val="01892D51"/>
    <w:rsid w:val="01EED600"/>
    <w:rsid w:val="02B4432B"/>
    <w:rsid w:val="02E66784"/>
    <w:rsid w:val="03E6DAEE"/>
    <w:rsid w:val="0410692D"/>
    <w:rsid w:val="056AF353"/>
    <w:rsid w:val="0585D279"/>
    <w:rsid w:val="080DF55F"/>
    <w:rsid w:val="08822C23"/>
    <w:rsid w:val="08A70B6D"/>
    <w:rsid w:val="0A002316"/>
    <w:rsid w:val="0ACC612C"/>
    <w:rsid w:val="0ADCE946"/>
    <w:rsid w:val="0B1A127F"/>
    <w:rsid w:val="0B992177"/>
    <w:rsid w:val="0BDF79E9"/>
    <w:rsid w:val="0C0FEDE7"/>
    <w:rsid w:val="0C177754"/>
    <w:rsid w:val="0DE4E900"/>
    <w:rsid w:val="0DEA7115"/>
    <w:rsid w:val="0E3AD801"/>
    <w:rsid w:val="0EA76876"/>
    <w:rsid w:val="0EE9884A"/>
    <w:rsid w:val="0F01C22D"/>
    <w:rsid w:val="0F059AD2"/>
    <w:rsid w:val="0F06DFB0"/>
    <w:rsid w:val="0F212DAD"/>
    <w:rsid w:val="0F2EE9DF"/>
    <w:rsid w:val="0F5FE353"/>
    <w:rsid w:val="0F888211"/>
    <w:rsid w:val="103E4781"/>
    <w:rsid w:val="105B205B"/>
    <w:rsid w:val="11092A6B"/>
    <w:rsid w:val="116D5A21"/>
    <w:rsid w:val="119E281B"/>
    <w:rsid w:val="11DB31A3"/>
    <w:rsid w:val="12206845"/>
    <w:rsid w:val="12459320"/>
    <w:rsid w:val="124E8612"/>
    <w:rsid w:val="1261FA55"/>
    <w:rsid w:val="12816FCA"/>
    <w:rsid w:val="142876F0"/>
    <w:rsid w:val="149CF126"/>
    <w:rsid w:val="14C6145F"/>
    <w:rsid w:val="15177B40"/>
    <w:rsid w:val="166420A9"/>
    <w:rsid w:val="169AB1FD"/>
    <w:rsid w:val="173D50C2"/>
    <w:rsid w:val="17AA175B"/>
    <w:rsid w:val="17B2463B"/>
    <w:rsid w:val="183F12E7"/>
    <w:rsid w:val="18A3B88C"/>
    <w:rsid w:val="18D286CB"/>
    <w:rsid w:val="19141C08"/>
    <w:rsid w:val="1A1908A4"/>
    <w:rsid w:val="1BE999D3"/>
    <w:rsid w:val="1C30657C"/>
    <w:rsid w:val="1C4CF83D"/>
    <w:rsid w:val="1C731266"/>
    <w:rsid w:val="1CC41582"/>
    <w:rsid w:val="1CDF16E7"/>
    <w:rsid w:val="1CF61F58"/>
    <w:rsid w:val="1D5BB868"/>
    <w:rsid w:val="1DD4AECE"/>
    <w:rsid w:val="1DF28892"/>
    <w:rsid w:val="1E09B665"/>
    <w:rsid w:val="1E447351"/>
    <w:rsid w:val="1E460A18"/>
    <w:rsid w:val="1E9CAD67"/>
    <w:rsid w:val="1F3F4C4C"/>
    <w:rsid w:val="21B75701"/>
    <w:rsid w:val="21CADCD7"/>
    <w:rsid w:val="227F1307"/>
    <w:rsid w:val="2332F544"/>
    <w:rsid w:val="2447882E"/>
    <w:rsid w:val="245EED10"/>
    <w:rsid w:val="24BDE929"/>
    <w:rsid w:val="2517CD2A"/>
    <w:rsid w:val="25EBCD08"/>
    <w:rsid w:val="261741DC"/>
    <w:rsid w:val="271DDD5A"/>
    <w:rsid w:val="27A36161"/>
    <w:rsid w:val="28570AE8"/>
    <w:rsid w:val="28AB26D7"/>
    <w:rsid w:val="28CE8B15"/>
    <w:rsid w:val="28DD467C"/>
    <w:rsid w:val="290B1041"/>
    <w:rsid w:val="2944200E"/>
    <w:rsid w:val="298206C9"/>
    <w:rsid w:val="299F04ED"/>
    <w:rsid w:val="2A23D18A"/>
    <w:rsid w:val="2A74D635"/>
    <w:rsid w:val="2A8BBD50"/>
    <w:rsid w:val="2AC2B690"/>
    <w:rsid w:val="2ACEAF7D"/>
    <w:rsid w:val="2AF48F16"/>
    <w:rsid w:val="2AF87E02"/>
    <w:rsid w:val="2B021B52"/>
    <w:rsid w:val="2B938110"/>
    <w:rsid w:val="2BD5B0C5"/>
    <w:rsid w:val="2C667514"/>
    <w:rsid w:val="2C752FDC"/>
    <w:rsid w:val="2D2BB93F"/>
    <w:rsid w:val="2DB963FB"/>
    <w:rsid w:val="2EE06FDC"/>
    <w:rsid w:val="2F4E43A2"/>
    <w:rsid w:val="2F9E88A6"/>
    <w:rsid w:val="30D3ED67"/>
    <w:rsid w:val="30DF3DFB"/>
    <w:rsid w:val="31E5FD2F"/>
    <w:rsid w:val="32119BA0"/>
    <w:rsid w:val="32907D61"/>
    <w:rsid w:val="32C3C6CD"/>
    <w:rsid w:val="32D9D306"/>
    <w:rsid w:val="332C2EA9"/>
    <w:rsid w:val="34E4B822"/>
    <w:rsid w:val="350407EE"/>
    <w:rsid w:val="3540E3D6"/>
    <w:rsid w:val="356D2802"/>
    <w:rsid w:val="357D9F3F"/>
    <w:rsid w:val="368B86F9"/>
    <w:rsid w:val="375DF739"/>
    <w:rsid w:val="37C7B8E3"/>
    <w:rsid w:val="385B8B4A"/>
    <w:rsid w:val="3914E5A8"/>
    <w:rsid w:val="392AF4CB"/>
    <w:rsid w:val="3974C908"/>
    <w:rsid w:val="39A8CCC0"/>
    <w:rsid w:val="3A19309D"/>
    <w:rsid w:val="3A1DA102"/>
    <w:rsid w:val="3A384B16"/>
    <w:rsid w:val="3A518264"/>
    <w:rsid w:val="3ACBBD79"/>
    <w:rsid w:val="3B35B366"/>
    <w:rsid w:val="3B3881E4"/>
    <w:rsid w:val="3B4CF924"/>
    <w:rsid w:val="3B89C2EE"/>
    <w:rsid w:val="3C3FBA4D"/>
    <w:rsid w:val="3C544C1E"/>
    <w:rsid w:val="3C6F0DE3"/>
    <w:rsid w:val="3C87C512"/>
    <w:rsid w:val="3CA6E82A"/>
    <w:rsid w:val="3D384694"/>
    <w:rsid w:val="3DCACF14"/>
    <w:rsid w:val="3DE2AE32"/>
    <w:rsid w:val="3DEEB1E0"/>
    <w:rsid w:val="3E38C036"/>
    <w:rsid w:val="3E446A60"/>
    <w:rsid w:val="3E8B861D"/>
    <w:rsid w:val="3EE3930E"/>
    <w:rsid w:val="3F398039"/>
    <w:rsid w:val="413AA1A5"/>
    <w:rsid w:val="415CF6A3"/>
    <w:rsid w:val="419DE762"/>
    <w:rsid w:val="41E5158A"/>
    <w:rsid w:val="420A4C08"/>
    <w:rsid w:val="42B54750"/>
    <w:rsid w:val="43456962"/>
    <w:rsid w:val="434F42B0"/>
    <w:rsid w:val="43ED5142"/>
    <w:rsid w:val="440C7255"/>
    <w:rsid w:val="44483487"/>
    <w:rsid w:val="4462FE7B"/>
    <w:rsid w:val="451C9A32"/>
    <w:rsid w:val="45807587"/>
    <w:rsid w:val="458DF053"/>
    <w:rsid w:val="4625B06F"/>
    <w:rsid w:val="4630DFF4"/>
    <w:rsid w:val="46F1E540"/>
    <w:rsid w:val="475AF2EE"/>
    <w:rsid w:val="481938E8"/>
    <w:rsid w:val="4821646E"/>
    <w:rsid w:val="484EA460"/>
    <w:rsid w:val="4860B3A7"/>
    <w:rsid w:val="48AAFB4D"/>
    <w:rsid w:val="48AF3D97"/>
    <w:rsid w:val="4911B844"/>
    <w:rsid w:val="491A1B2B"/>
    <w:rsid w:val="4A15DB02"/>
    <w:rsid w:val="4A281CDB"/>
    <w:rsid w:val="4A33301D"/>
    <w:rsid w:val="4A890A15"/>
    <w:rsid w:val="4ACD2D77"/>
    <w:rsid w:val="4B037B7C"/>
    <w:rsid w:val="4B9F40BA"/>
    <w:rsid w:val="4C004E11"/>
    <w:rsid w:val="4C15E10C"/>
    <w:rsid w:val="4C4B306C"/>
    <w:rsid w:val="4C4CB613"/>
    <w:rsid w:val="4DF1F2C8"/>
    <w:rsid w:val="4E59E3FA"/>
    <w:rsid w:val="4E82B946"/>
    <w:rsid w:val="4EF284F6"/>
    <w:rsid w:val="4F26B709"/>
    <w:rsid w:val="4F36EA0E"/>
    <w:rsid w:val="50165AAF"/>
    <w:rsid w:val="501BDB14"/>
    <w:rsid w:val="502B0316"/>
    <w:rsid w:val="506146B7"/>
    <w:rsid w:val="50B8E57D"/>
    <w:rsid w:val="50F3103F"/>
    <w:rsid w:val="5159545D"/>
    <w:rsid w:val="5197739B"/>
    <w:rsid w:val="51A5262A"/>
    <w:rsid w:val="51C00DC2"/>
    <w:rsid w:val="521E6CCD"/>
    <w:rsid w:val="524E3CD0"/>
    <w:rsid w:val="525DAE54"/>
    <w:rsid w:val="52D65318"/>
    <w:rsid w:val="52D70A30"/>
    <w:rsid w:val="52E7EEAD"/>
    <w:rsid w:val="530B0DD3"/>
    <w:rsid w:val="53739906"/>
    <w:rsid w:val="5386668F"/>
    <w:rsid w:val="53BA15CE"/>
    <w:rsid w:val="5482A797"/>
    <w:rsid w:val="5507308E"/>
    <w:rsid w:val="550D8C6F"/>
    <w:rsid w:val="5511C10C"/>
    <w:rsid w:val="555E2F07"/>
    <w:rsid w:val="559899DB"/>
    <w:rsid w:val="55DC9D18"/>
    <w:rsid w:val="55DD7F01"/>
    <w:rsid w:val="5620F121"/>
    <w:rsid w:val="562C22BE"/>
    <w:rsid w:val="5757BAF2"/>
    <w:rsid w:val="576A3B75"/>
    <w:rsid w:val="5830C4D4"/>
    <w:rsid w:val="58328EF9"/>
    <w:rsid w:val="584252E5"/>
    <w:rsid w:val="585CD26F"/>
    <w:rsid w:val="598D498E"/>
    <w:rsid w:val="59AC7D5B"/>
    <w:rsid w:val="5A5A9EDB"/>
    <w:rsid w:val="5A73C07C"/>
    <w:rsid w:val="5B03B1D2"/>
    <w:rsid w:val="5B131382"/>
    <w:rsid w:val="5B39B506"/>
    <w:rsid w:val="5B77EE48"/>
    <w:rsid w:val="5B871200"/>
    <w:rsid w:val="5C77AE77"/>
    <w:rsid w:val="5C99B1F9"/>
    <w:rsid w:val="5CC9808C"/>
    <w:rsid w:val="5CD1301E"/>
    <w:rsid w:val="5CFD1FBC"/>
    <w:rsid w:val="5D32313C"/>
    <w:rsid w:val="5DEAF894"/>
    <w:rsid w:val="5E8F5159"/>
    <w:rsid w:val="5E9F251F"/>
    <w:rsid w:val="5F322105"/>
    <w:rsid w:val="5FA8F9A6"/>
    <w:rsid w:val="5FC93510"/>
    <w:rsid w:val="606960B0"/>
    <w:rsid w:val="607778CC"/>
    <w:rsid w:val="614C1D27"/>
    <w:rsid w:val="61C30BBE"/>
    <w:rsid w:val="62173D85"/>
    <w:rsid w:val="626035E1"/>
    <w:rsid w:val="62B24B3F"/>
    <w:rsid w:val="62B4B055"/>
    <w:rsid w:val="63C98CB2"/>
    <w:rsid w:val="63D4A4AE"/>
    <w:rsid w:val="642186E0"/>
    <w:rsid w:val="6533921C"/>
    <w:rsid w:val="659EF95F"/>
    <w:rsid w:val="65EAB260"/>
    <w:rsid w:val="66C0ADEC"/>
    <w:rsid w:val="67FB05F8"/>
    <w:rsid w:val="68840E1D"/>
    <w:rsid w:val="68DB5BD9"/>
    <w:rsid w:val="6904724F"/>
    <w:rsid w:val="69D3A6C5"/>
    <w:rsid w:val="69ED8BFC"/>
    <w:rsid w:val="6AAAFCEB"/>
    <w:rsid w:val="6ADD5F77"/>
    <w:rsid w:val="6D1B894A"/>
    <w:rsid w:val="6D217FC6"/>
    <w:rsid w:val="6DE2055E"/>
    <w:rsid w:val="6E01B54C"/>
    <w:rsid w:val="6E35DEB0"/>
    <w:rsid w:val="6E49D740"/>
    <w:rsid w:val="6E7ED521"/>
    <w:rsid w:val="6ED71BC1"/>
    <w:rsid w:val="6F78AE06"/>
    <w:rsid w:val="701A6064"/>
    <w:rsid w:val="714D19DB"/>
    <w:rsid w:val="7150C7A6"/>
    <w:rsid w:val="71977C6B"/>
    <w:rsid w:val="71A978F8"/>
    <w:rsid w:val="71E355D2"/>
    <w:rsid w:val="72F0B942"/>
    <w:rsid w:val="735699DF"/>
    <w:rsid w:val="735CAB61"/>
    <w:rsid w:val="73686F72"/>
    <w:rsid w:val="740BBE7B"/>
    <w:rsid w:val="743C387E"/>
    <w:rsid w:val="74525586"/>
    <w:rsid w:val="7485A746"/>
    <w:rsid w:val="75E3D9FA"/>
    <w:rsid w:val="76146353"/>
    <w:rsid w:val="76939C97"/>
    <w:rsid w:val="76D77904"/>
    <w:rsid w:val="76DDD40A"/>
    <w:rsid w:val="770BDAAD"/>
    <w:rsid w:val="7725A7CC"/>
    <w:rsid w:val="77B7DC2B"/>
    <w:rsid w:val="77C37A7A"/>
    <w:rsid w:val="77F7A324"/>
    <w:rsid w:val="786AC38D"/>
    <w:rsid w:val="78770C5A"/>
    <w:rsid w:val="795C96C3"/>
    <w:rsid w:val="795F5F2C"/>
    <w:rsid w:val="799F58BB"/>
    <w:rsid w:val="79C07CEA"/>
    <w:rsid w:val="79F64CB3"/>
    <w:rsid w:val="7A2A43A4"/>
    <w:rsid w:val="7AED2C0D"/>
    <w:rsid w:val="7B1419CF"/>
    <w:rsid w:val="7C25FFC2"/>
    <w:rsid w:val="7C3A27AC"/>
    <w:rsid w:val="7C5ECB3E"/>
    <w:rsid w:val="7C894013"/>
    <w:rsid w:val="7C894D8E"/>
    <w:rsid w:val="7C90A901"/>
    <w:rsid w:val="7CA0CEF9"/>
    <w:rsid w:val="7CDF79B2"/>
    <w:rsid w:val="7CE178F0"/>
    <w:rsid w:val="7D7093D9"/>
    <w:rsid w:val="7D902BDD"/>
    <w:rsid w:val="7DA0CA02"/>
    <w:rsid w:val="7DD6E5A5"/>
    <w:rsid w:val="7EC350F0"/>
    <w:rsid w:val="7EFB7FC6"/>
    <w:rsid w:val="7F65BEDF"/>
    <w:rsid w:val="7FDD8420"/>
    <w:rsid w:val="7FE81EFB"/>
    <w:rsid w:val="7FFD97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3768"/>
    </o:shapedefaults>
    <o:shapelayout v:ext="edit">
      <o:idmap v:ext="edit" data="2"/>
    </o:shapelayout>
  </w:shapeDefaults>
  <w:decimalSymbol w:val="."/>
  <w:listSeparator w:val=","/>
  <w14:docId w14:val="2381F8F2"/>
  <w15:chartTrackingRefBased/>
  <w15:docId w15:val="{B74CF24E-5155-42CB-9E36-2F9EFC85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4C7"/>
    <w:pPr>
      <w:ind w:left="1134"/>
    </w:pPr>
    <w:rPr>
      <w:rFonts w:ascii="Arial" w:hAnsi="Arial"/>
      <w:szCs w:val="24"/>
    </w:rPr>
  </w:style>
  <w:style w:type="paragraph" w:styleId="Heading1">
    <w:name w:val="heading 1"/>
    <w:aliases w:val="Don't Use"/>
    <w:basedOn w:val="Normal"/>
    <w:next w:val="Normal"/>
    <w:link w:val="Heading1Char"/>
    <w:qFormat/>
    <w:rsid w:val="004D74C7"/>
    <w:pPr>
      <w:keepNext/>
      <w:numPr>
        <w:numId w:val="5"/>
      </w:numPr>
      <w:spacing w:before="240" w:after="400"/>
      <w:outlineLvl w:val="0"/>
    </w:pPr>
    <w:rPr>
      <w:rFonts w:cs="Arial"/>
      <w:b/>
      <w:bCs/>
      <w:color w:val="003768"/>
      <w:kern w:val="32"/>
      <w:sz w:val="36"/>
      <w:szCs w:val="32"/>
    </w:rPr>
  </w:style>
  <w:style w:type="paragraph" w:styleId="Heading2">
    <w:name w:val="heading 2"/>
    <w:aliases w:val="Don't use"/>
    <w:basedOn w:val="Normal"/>
    <w:next w:val="Normal"/>
    <w:qFormat/>
    <w:rsid w:val="004D74C7"/>
    <w:pPr>
      <w:keepNext/>
      <w:numPr>
        <w:ilvl w:val="1"/>
        <w:numId w:val="5"/>
      </w:numPr>
      <w:spacing w:before="360" w:after="360"/>
      <w:outlineLvl w:val="1"/>
    </w:pPr>
    <w:rPr>
      <w:rFonts w:cs="Arial"/>
      <w:b/>
      <w:bCs/>
      <w:iCs/>
      <w:color w:val="003768"/>
      <w:sz w:val="26"/>
      <w:szCs w:val="26"/>
    </w:rPr>
  </w:style>
  <w:style w:type="paragraph" w:styleId="Heading3">
    <w:name w:val="heading 3"/>
    <w:aliases w:val="don't use"/>
    <w:basedOn w:val="Heading2"/>
    <w:next w:val="Normal"/>
    <w:qFormat/>
    <w:rsid w:val="004D74C7"/>
    <w:pPr>
      <w:numPr>
        <w:ilvl w:val="2"/>
      </w:numPr>
      <w:spacing w:before="240"/>
      <w:outlineLvl w:val="2"/>
    </w:pPr>
    <w:rPr>
      <w:b w:val="0"/>
      <w:bCs w:val="0"/>
      <w:szCs w:val="19"/>
    </w:rPr>
  </w:style>
  <w:style w:type="paragraph" w:styleId="Heading4">
    <w:name w:val="heading 4"/>
    <w:aliases w:val=" Char"/>
    <w:basedOn w:val="kop3a"/>
    <w:next w:val="Normal"/>
    <w:qFormat/>
    <w:rsid w:val="004D74C7"/>
    <w:pPr>
      <w:numPr>
        <w:ilvl w:val="0"/>
        <w:numId w:val="0"/>
      </w:numPr>
      <w:spacing w:after="60"/>
      <w:outlineLvl w:val="3"/>
    </w:pPr>
    <w:rPr>
      <w:bCs/>
      <w:sz w:val="24"/>
      <w:szCs w:val="28"/>
    </w:rPr>
  </w:style>
  <w:style w:type="paragraph" w:styleId="Heading5">
    <w:name w:val="heading 5"/>
    <w:basedOn w:val="Heading4"/>
    <w:next w:val="Normal"/>
    <w:qFormat/>
    <w:rsid w:val="004D74C7"/>
    <w:pPr>
      <w:numPr>
        <w:ilvl w:val="4"/>
        <w:numId w:val="5"/>
      </w:numPr>
      <w:outlineLvl w:val="4"/>
    </w:pPr>
    <w:rPr>
      <w:bCs w:val="0"/>
      <w:iCs w:val="0"/>
      <w:szCs w:val="26"/>
    </w:rPr>
  </w:style>
  <w:style w:type="paragraph" w:styleId="Heading6">
    <w:name w:val="heading 6"/>
    <w:basedOn w:val="Normal"/>
    <w:next w:val="Normal"/>
    <w:qFormat/>
    <w:rsid w:val="004D74C7"/>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qFormat/>
    <w:rsid w:val="004D74C7"/>
    <w:pPr>
      <w:numPr>
        <w:ilvl w:val="6"/>
        <w:numId w:val="5"/>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4D74C7"/>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qFormat/>
    <w:rsid w:val="004D74C7"/>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D74C7"/>
    <w:pPr>
      <w:spacing w:line="300" w:lineRule="exact"/>
    </w:pPr>
    <w:rPr>
      <w:bCs/>
    </w:rPr>
  </w:style>
  <w:style w:type="paragraph" w:styleId="Header">
    <w:name w:val="header"/>
    <w:aliases w:val="hd,Header Titlos Prosforas"/>
    <w:basedOn w:val="Normal"/>
    <w:rsid w:val="004D74C7"/>
    <w:pPr>
      <w:tabs>
        <w:tab w:val="center" w:pos="4536"/>
        <w:tab w:val="right" w:pos="9072"/>
      </w:tabs>
    </w:pPr>
  </w:style>
  <w:style w:type="paragraph" w:styleId="Footer">
    <w:name w:val="footer"/>
    <w:basedOn w:val="Normal"/>
    <w:rsid w:val="004D74C7"/>
    <w:pPr>
      <w:tabs>
        <w:tab w:val="center" w:pos="4536"/>
        <w:tab w:val="right" w:pos="9072"/>
      </w:tabs>
    </w:pPr>
  </w:style>
  <w:style w:type="paragraph" w:customStyle="1" w:styleId="lijstje">
    <w:name w:val="lijstje"/>
    <w:basedOn w:val="Normal"/>
    <w:rsid w:val="004D74C7"/>
    <w:pPr>
      <w:numPr>
        <w:numId w:val="1"/>
      </w:numPr>
      <w:spacing w:line="312" w:lineRule="auto"/>
    </w:pPr>
    <w:rPr>
      <w:rFonts w:cs="Arial"/>
      <w:color w:val="003768"/>
      <w:sz w:val="18"/>
      <w:szCs w:val="18"/>
      <w:lang w:val="en-US"/>
    </w:rPr>
  </w:style>
  <w:style w:type="character" w:styleId="PageNumber">
    <w:name w:val="page number"/>
    <w:basedOn w:val="DefaultParagraphFont"/>
    <w:rsid w:val="004D74C7"/>
  </w:style>
  <w:style w:type="paragraph" w:styleId="TOC1">
    <w:name w:val="toc 1"/>
    <w:basedOn w:val="Normal"/>
    <w:next w:val="Normal"/>
    <w:autoRedefine/>
    <w:semiHidden/>
    <w:rsid w:val="004D74C7"/>
    <w:rPr>
      <w:b/>
      <w:color w:val="FDB913"/>
      <w:sz w:val="74"/>
      <w:szCs w:val="74"/>
    </w:rPr>
  </w:style>
  <w:style w:type="paragraph" w:styleId="TOC2">
    <w:name w:val="toc 2"/>
    <w:basedOn w:val="Heading1"/>
    <w:next w:val="Normal"/>
    <w:autoRedefine/>
    <w:semiHidden/>
    <w:rsid w:val="004D74C7"/>
    <w:pPr>
      <w:numPr>
        <w:numId w:val="0"/>
      </w:numPr>
    </w:pPr>
  </w:style>
  <w:style w:type="paragraph" w:styleId="TOC3">
    <w:name w:val="toc 3"/>
    <w:basedOn w:val="Heading2"/>
    <w:next w:val="Normal"/>
    <w:autoRedefine/>
    <w:semiHidden/>
    <w:rsid w:val="004D74C7"/>
    <w:pPr>
      <w:numPr>
        <w:ilvl w:val="0"/>
        <w:numId w:val="0"/>
      </w:numPr>
      <w:spacing w:before="60" w:after="60"/>
    </w:pPr>
  </w:style>
  <w:style w:type="paragraph" w:customStyle="1" w:styleId="result">
    <w:name w:val="result"/>
    <w:basedOn w:val="Normal"/>
    <w:next w:val="result2"/>
    <w:rsid w:val="004D74C7"/>
    <w:pPr>
      <w:numPr>
        <w:numId w:val="2"/>
      </w:numPr>
      <w:spacing w:after="240"/>
    </w:pPr>
    <w:rPr>
      <w:color w:val="003768"/>
    </w:rPr>
  </w:style>
  <w:style w:type="paragraph" w:customStyle="1" w:styleId="result2">
    <w:name w:val="result2"/>
    <w:basedOn w:val="result"/>
    <w:next w:val="Normal"/>
    <w:rsid w:val="004D74C7"/>
    <w:pPr>
      <w:numPr>
        <w:numId w:val="0"/>
      </w:numPr>
      <w:spacing w:after="360"/>
      <w:ind w:left="1134"/>
    </w:pPr>
    <w:rPr>
      <w:b/>
    </w:rPr>
  </w:style>
  <w:style w:type="paragraph" w:customStyle="1" w:styleId="blauw">
    <w:name w:val="blauw"/>
    <w:basedOn w:val="Normal"/>
    <w:next w:val="Normal"/>
    <w:rsid w:val="004D74C7"/>
    <w:pPr>
      <w:ind w:hanging="1134"/>
    </w:pPr>
  </w:style>
  <w:style w:type="paragraph" w:styleId="TOC4">
    <w:name w:val="toc 4"/>
    <w:basedOn w:val="Heading3"/>
    <w:next w:val="Normal"/>
    <w:autoRedefine/>
    <w:semiHidden/>
    <w:rsid w:val="004D74C7"/>
    <w:pPr>
      <w:numPr>
        <w:ilvl w:val="0"/>
        <w:numId w:val="0"/>
      </w:numPr>
      <w:spacing w:before="60" w:after="60"/>
    </w:pPr>
  </w:style>
  <w:style w:type="paragraph" w:customStyle="1" w:styleId="Tabnaam">
    <w:name w:val="Tabnaam"/>
    <w:basedOn w:val="Normal"/>
    <w:rsid w:val="004D74C7"/>
    <w:rPr>
      <w:b/>
      <w:color w:val="FDB913"/>
      <w:sz w:val="36"/>
      <w:szCs w:val="36"/>
    </w:rPr>
  </w:style>
  <w:style w:type="paragraph" w:styleId="TOC5">
    <w:name w:val="toc 5"/>
    <w:basedOn w:val="Normal"/>
    <w:next w:val="Normal"/>
    <w:autoRedefine/>
    <w:semiHidden/>
    <w:rsid w:val="004D74C7"/>
    <w:pPr>
      <w:ind w:left="760"/>
    </w:pPr>
  </w:style>
  <w:style w:type="paragraph" w:styleId="TOC6">
    <w:name w:val="toc 6"/>
    <w:basedOn w:val="Normal"/>
    <w:next w:val="Normal"/>
    <w:autoRedefine/>
    <w:semiHidden/>
    <w:rsid w:val="004D74C7"/>
    <w:pPr>
      <w:ind w:left="950"/>
    </w:pPr>
  </w:style>
  <w:style w:type="character" w:styleId="Hyperlink">
    <w:name w:val="Hyperlink"/>
    <w:rsid w:val="004D74C7"/>
    <w:rPr>
      <w:color w:val="0000FF"/>
      <w:u w:val="single"/>
    </w:rPr>
  </w:style>
  <w:style w:type="paragraph" w:customStyle="1" w:styleId="box">
    <w:name w:val="box"/>
    <w:basedOn w:val="Normal"/>
    <w:rsid w:val="004D74C7"/>
    <w:pPr>
      <w:spacing w:before="60" w:after="60"/>
      <w:ind w:left="227"/>
    </w:pPr>
    <w:rPr>
      <w:sz w:val="19"/>
      <w:szCs w:val="19"/>
    </w:rPr>
  </w:style>
  <w:style w:type="paragraph" w:styleId="TableofFigures">
    <w:name w:val="table of figures"/>
    <w:basedOn w:val="Normal"/>
    <w:next w:val="Normal"/>
    <w:semiHidden/>
    <w:rsid w:val="004D74C7"/>
  </w:style>
  <w:style w:type="paragraph" w:styleId="TOC7">
    <w:name w:val="toc 7"/>
    <w:basedOn w:val="Normal"/>
    <w:next w:val="Normal"/>
    <w:autoRedefine/>
    <w:semiHidden/>
    <w:rsid w:val="004D74C7"/>
    <w:pPr>
      <w:ind w:left="1140"/>
    </w:pPr>
  </w:style>
  <w:style w:type="paragraph" w:styleId="TOC8">
    <w:name w:val="toc 8"/>
    <w:basedOn w:val="Normal"/>
    <w:next w:val="Normal"/>
    <w:autoRedefine/>
    <w:semiHidden/>
    <w:rsid w:val="004D74C7"/>
    <w:pPr>
      <w:ind w:left="1330"/>
    </w:pPr>
  </w:style>
  <w:style w:type="paragraph" w:styleId="TOC9">
    <w:name w:val="toc 9"/>
    <w:basedOn w:val="Normal"/>
    <w:next w:val="Normal"/>
    <w:autoRedefine/>
    <w:semiHidden/>
    <w:rsid w:val="004D74C7"/>
    <w:pPr>
      <w:ind w:left="1520"/>
    </w:pPr>
  </w:style>
  <w:style w:type="paragraph" w:customStyle="1" w:styleId="kop3a">
    <w:name w:val="kop3a"/>
    <w:basedOn w:val="Heading3"/>
    <w:next w:val="Normal"/>
    <w:rsid w:val="004D74C7"/>
  </w:style>
  <w:style w:type="paragraph" w:customStyle="1" w:styleId="opsom">
    <w:name w:val="opsom"/>
    <w:basedOn w:val="Normal"/>
    <w:rsid w:val="004D74C7"/>
    <w:pPr>
      <w:numPr>
        <w:numId w:val="3"/>
      </w:numPr>
    </w:pPr>
  </w:style>
  <w:style w:type="paragraph" w:customStyle="1" w:styleId="nummer">
    <w:name w:val="nummer"/>
    <w:basedOn w:val="Normal"/>
    <w:rsid w:val="004D74C7"/>
    <w:pPr>
      <w:numPr>
        <w:numId w:val="4"/>
      </w:numPr>
    </w:pPr>
  </w:style>
  <w:style w:type="paragraph" w:customStyle="1" w:styleId="CharChar1CharCharChar">
    <w:name w:val="Char Char1 Char Char Char"/>
    <w:basedOn w:val="Normal"/>
    <w:rsid w:val="004D74C7"/>
    <w:pPr>
      <w:spacing w:before="120" w:after="160" w:line="240" w:lineRule="exact"/>
      <w:ind w:left="0"/>
      <w:jc w:val="both"/>
    </w:pPr>
    <w:rPr>
      <w:rFonts w:ascii="Verdana" w:hAnsi="Verdana"/>
      <w:szCs w:val="20"/>
      <w:lang w:val="en-US" w:eastAsia="en-US"/>
    </w:rPr>
  </w:style>
  <w:style w:type="paragraph" w:customStyle="1" w:styleId="CharChar2">
    <w:name w:val="Char Char2"/>
    <w:basedOn w:val="Normal"/>
    <w:rsid w:val="004D74C7"/>
    <w:pPr>
      <w:spacing w:before="120" w:after="160" w:line="240" w:lineRule="exact"/>
      <w:ind w:left="0"/>
      <w:jc w:val="both"/>
    </w:pPr>
    <w:rPr>
      <w:rFonts w:ascii="Verdana" w:hAnsi="Verdana"/>
      <w:szCs w:val="20"/>
      <w:lang w:val="en-US" w:eastAsia="en-US"/>
    </w:rPr>
  </w:style>
  <w:style w:type="character" w:styleId="Strong">
    <w:name w:val="Strong"/>
    <w:qFormat/>
    <w:rsid w:val="004D74C7"/>
    <w:rPr>
      <w:b/>
      <w:bCs/>
    </w:rPr>
  </w:style>
  <w:style w:type="character" w:customStyle="1" w:styleId="titleh11">
    <w:name w:val="title_h11"/>
    <w:rsid w:val="004D74C7"/>
    <w:rPr>
      <w:sz w:val="34"/>
      <w:szCs w:val="34"/>
    </w:rPr>
  </w:style>
  <w:style w:type="character" w:customStyle="1" w:styleId="DontuseCharChar">
    <w:name w:val="Don't use Char Char"/>
    <w:rsid w:val="004D74C7"/>
    <w:rPr>
      <w:rFonts w:ascii="Arial" w:hAnsi="Arial" w:cs="Arial"/>
      <w:b/>
      <w:bCs/>
      <w:iCs/>
      <w:color w:val="003768"/>
      <w:sz w:val="26"/>
      <w:szCs w:val="26"/>
      <w:lang w:val="en-GB" w:eastAsia="en-GB" w:bidi="ar-SA"/>
    </w:rPr>
  </w:style>
  <w:style w:type="paragraph" w:customStyle="1" w:styleId="CharChar">
    <w:name w:val="Char Char"/>
    <w:basedOn w:val="Normal"/>
    <w:rsid w:val="004D74C7"/>
    <w:pPr>
      <w:spacing w:before="120" w:after="160" w:line="240" w:lineRule="exact"/>
      <w:ind w:left="0"/>
      <w:jc w:val="both"/>
    </w:pPr>
    <w:rPr>
      <w:rFonts w:ascii="Verdana" w:hAnsi="Verdana"/>
      <w:szCs w:val="20"/>
      <w:lang w:val="en-US" w:eastAsia="en-US"/>
    </w:rPr>
  </w:style>
  <w:style w:type="character" w:customStyle="1" w:styleId="rvts14">
    <w:name w:val="rvts14"/>
    <w:basedOn w:val="DefaultParagraphFont"/>
    <w:rsid w:val="004D74C7"/>
  </w:style>
  <w:style w:type="paragraph" w:styleId="NormalWeb">
    <w:name w:val="Normal (Web)"/>
    <w:basedOn w:val="Normal"/>
    <w:rsid w:val="004D74C7"/>
    <w:pPr>
      <w:spacing w:before="100" w:beforeAutospacing="1" w:after="100" w:afterAutospacing="1"/>
      <w:ind w:left="0"/>
    </w:pPr>
    <w:rPr>
      <w:rFonts w:ascii="Times New Roman" w:hAnsi="Times New Roman"/>
      <w:sz w:val="24"/>
      <w:lang w:val="nl-NL" w:eastAsia="nl-NL"/>
    </w:rPr>
  </w:style>
  <w:style w:type="character" w:customStyle="1" w:styleId="ipaaudiolinknounderlines">
    <w:name w:val="ipa audiolink nounderlines"/>
    <w:basedOn w:val="DefaultParagraphFont"/>
    <w:rsid w:val="004D74C7"/>
  </w:style>
  <w:style w:type="character" w:customStyle="1" w:styleId="metadataaudiolinkinfo">
    <w:name w:val="metadata audiolinkinfo"/>
    <w:basedOn w:val="DefaultParagraphFont"/>
    <w:rsid w:val="004D74C7"/>
  </w:style>
  <w:style w:type="character" w:styleId="FollowedHyperlink">
    <w:name w:val="FollowedHyperlink"/>
    <w:rsid w:val="004D74C7"/>
    <w:rPr>
      <w:color w:val="800080"/>
      <w:u w:val="single"/>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E50B64"/>
    <w:pPr>
      <w:spacing w:before="120" w:after="160" w:line="240" w:lineRule="exact"/>
      <w:ind w:left="0"/>
      <w:jc w:val="both"/>
    </w:pPr>
    <w:rPr>
      <w:rFonts w:ascii="Verdana" w:hAnsi="Verdana"/>
      <w:szCs w:val="20"/>
      <w:lang w:val="en-US" w:eastAsia="en-US"/>
    </w:rPr>
  </w:style>
  <w:style w:type="paragraph" w:styleId="CommentText">
    <w:name w:val="annotation text"/>
    <w:basedOn w:val="Normal"/>
    <w:link w:val="CommentTextChar"/>
    <w:semiHidden/>
    <w:rsid w:val="00F148F1"/>
    <w:pPr>
      <w:keepLines/>
      <w:spacing w:after="120" w:line="288" w:lineRule="auto"/>
      <w:ind w:left="0"/>
    </w:pPr>
    <w:rPr>
      <w:rFonts w:ascii="CG Times" w:hAnsi="CG Times"/>
      <w:sz w:val="18"/>
      <w:szCs w:val="20"/>
      <w:lang w:eastAsia="nl-NL"/>
    </w:rPr>
  </w:style>
  <w:style w:type="paragraph" w:styleId="BalloonText">
    <w:name w:val="Balloon Text"/>
    <w:basedOn w:val="Normal"/>
    <w:semiHidden/>
    <w:rsid w:val="00A54E80"/>
    <w:rPr>
      <w:rFonts w:ascii="Tahoma" w:hAnsi="Tahoma" w:cs="Tahoma"/>
      <w:sz w:val="16"/>
      <w:szCs w:val="16"/>
    </w:rPr>
  </w:style>
  <w:style w:type="paragraph" w:styleId="FootnoteText">
    <w:name w:val="footnote text"/>
    <w:basedOn w:val="Normal"/>
    <w:link w:val="FootnoteTextChar"/>
    <w:semiHidden/>
    <w:rsid w:val="00497E9D"/>
    <w:pPr>
      <w:ind w:left="0"/>
    </w:pPr>
    <w:rPr>
      <w:rFonts w:ascii="Times New Roman" w:hAnsi="Times New Roman"/>
      <w:szCs w:val="20"/>
      <w:lang w:val="en-US" w:eastAsia="en-US"/>
    </w:rPr>
  </w:style>
  <w:style w:type="character" w:styleId="FootnoteReference">
    <w:name w:val="footnote reference"/>
    <w:semiHidden/>
    <w:rsid w:val="00497E9D"/>
    <w:rPr>
      <w:vertAlign w:val="superscript"/>
    </w:rPr>
  </w:style>
  <w:style w:type="table" w:styleId="TableGrid">
    <w:name w:val="Table Grid"/>
    <w:basedOn w:val="TableNormal"/>
    <w:rsid w:val="0049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7A700B"/>
    <w:rPr>
      <w:lang w:val="en-US" w:eastAsia="en-US" w:bidi="ar-SA"/>
    </w:rPr>
  </w:style>
  <w:style w:type="paragraph" w:customStyle="1" w:styleId="CaracterCaracterCharChar">
    <w:name w:val="Caracter Caracter Char Char"/>
    <w:basedOn w:val="Normal"/>
    <w:rsid w:val="007B5A74"/>
    <w:pPr>
      <w:spacing w:after="160" w:line="240" w:lineRule="exact"/>
      <w:ind w:left="0"/>
    </w:pPr>
    <w:rPr>
      <w:rFonts w:ascii="Verdana" w:hAnsi="Verdana"/>
      <w:szCs w:val="20"/>
      <w:lang w:val="en-US" w:eastAsia="en-US"/>
    </w:rPr>
  </w:style>
  <w:style w:type="paragraph" w:styleId="Title">
    <w:name w:val="Title"/>
    <w:basedOn w:val="Normal"/>
    <w:link w:val="TitleChar"/>
    <w:qFormat/>
    <w:rsid w:val="007B5A74"/>
    <w:pPr>
      <w:overflowPunct w:val="0"/>
      <w:autoSpaceDE w:val="0"/>
      <w:autoSpaceDN w:val="0"/>
      <w:adjustRightInd w:val="0"/>
      <w:ind w:left="0"/>
      <w:jc w:val="center"/>
      <w:textAlignment w:val="baseline"/>
    </w:pPr>
    <w:rPr>
      <w:b/>
      <w:color w:val="FF0000"/>
      <w:sz w:val="50"/>
      <w:szCs w:val="20"/>
      <w:lang w:val="en-US" w:eastAsia="en-US"/>
    </w:rPr>
  </w:style>
  <w:style w:type="character" w:customStyle="1" w:styleId="TitleChar">
    <w:name w:val="Title Char"/>
    <w:link w:val="Title"/>
    <w:rsid w:val="007B5A74"/>
    <w:rPr>
      <w:rFonts w:ascii="Arial" w:hAnsi="Arial"/>
      <w:b/>
      <w:color w:val="FF0000"/>
      <w:sz w:val="50"/>
      <w:lang w:val="en-US" w:eastAsia="en-US" w:bidi="ar-SA"/>
    </w:rPr>
  </w:style>
  <w:style w:type="character" w:styleId="Emphasis">
    <w:name w:val="Emphasis"/>
    <w:qFormat/>
    <w:rsid w:val="007B5A74"/>
    <w:rPr>
      <w:i/>
      <w:iCs w:val="0"/>
    </w:rPr>
  </w:style>
  <w:style w:type="paragraph" w:customStyle="1" w:styleId="Blockquote">
    <w:name w:val="Blockquote"/>
    <w:basedOn w:val="Normal"/>
    <w:rsid w:val="007B5A74"/>
    <w:pPr>
      <w:widowControl w:val="0"/>
      <w:snapToGrid w:val="0"/>
      <w:spacing w:before="100" w:after="100"/>
      <w:ind w:left="360" w:right="360"/>
    </w:pPr>
    <w:rPr>
      <w:rFonts w:ascii="Times New Roman" w:hAnsi="Times New Roman"/>
      <w:sz w:val="24"/>
      <w:szCs w:val="20"/>
      <w:lang w:val="en-US" w:eastAsia="en-US"/>
    </w:rPr>
  </w:style>
  <w:style w:type="character" w:customStyle="1" w:styleId="Heading8Char">
    <w:name w:val="Heading 8 Char"/>
    <w:link w:val="Heading8"/>
    <w:rsid w:val="007B5A74"/>
    <w:rPr>
      <w:i/>
      <w:iCs/>
      <w:sz w:val="24"/>
      <w:szCs w:val="24"/>
    </w:rPr>
  </w:style>
  <w:style w:type="character" w:customStyle="1" w:styleId="Heading1Char">
    <w:name w:val="Heading 1 Char"/>
    <w:aliases w:val="Don't Use Char"/>
    <w:link w:val="Heading1"/>
    <w:rsid w:val="0008666B"/>
    <w:rPr>
      <w:rFonts w:ascii="Arial" w:hAnsi="Arial" w:cs="Arial"/>
      <w:b/>
      <w:bCs/>
      <w:color w:val="003768"/>
      <w:kern w:val="32"/>
      <w:sz w:val="36"/>
      <w:szCs w:val="32"/>
    </w:rPr>
  </w:style>
  <w:style w:type="paragraph" w:styleId="ListParagraph">
    <w:name w:val="List Paragraph"/>
    <w:basedOn w:val="Normal"/>
    <w:link w:val="ListParagraphChar"/>
    <w:uiPriority w:val="34"/>
    <w:qFormat/>
    <w:rsid w:val="00C65352"/>
    <w:pPr>
      <w:ind w:left="720"/>
      <w:contextualSpacing/>
    </w:pPr>
  </w:style>
  <w:style w:type="character" w:styleId="CommentReference">
    <w:name w:val="annotation reference"/>
    <w:rsid w:val="006D20D7"/>
    <w:rPr>
      <w:sz w:val="16"/>
      <w:szCs w:val="16"/>
    </w:rPr>
  </w:style>
  <w:style w:type="paragraph" w:styleId="CommentSubject">
    <w:name w:val="annotation subject"/>
    <w:basedOn w:val="CommentText"/>
    <w:next w:val="CommentText"/>
    <w:link w:val="CommentSubjectChar"/>
    <w:rsid w:val="006D20D7"/>
    <w:pPr>
      <w:keepLines w:val="0"/>
      <w:spacing w:after="0" w:line="240" w:lineRule="auto"/>
      <w:ind w:left="1134"/>
    </w:pPr>
    <w:rPr>
      <w:rFonts w:ascii="Arial" w:hAnsi="Arial"/>
      <w:b/>
      <w:bCs/>
      <w:sz w:val="20"/>
      <w:lang w:eastAsia="en-GB"/>
    </w:rPr>
  </w:style>
  <w:style w:type="character" w:customStyle="1" w:styleId="CommentTextChar">
    <w:name w:val="Comment Text Char"/>
    <w:link w:val="CommentText"/>
    <w:semiHidden/>
    <w:rsid w:val="006D20D7"/>
    <w:rPr>
      <w:rFonts w:ascii="CG Times" w:hAnsi="CG Times"/>
      <w:sz w:val="18"/>
      <w:lang w:eastAsia="nl-NL"/>
    </w:rPr>
  </w:style>
  <w:style w:type="character" w:customStyle="1" w:styleId="CommentSubjectChar">
    <w:name w:val="Comment Subject Char"/>
    <w:link w:val="CommentSubject"/>
    <w:rsid w:val="006D20D7"/>
    <w:rPr>
      <w:rFonts w:ascii="Arial" w:hAnsi="Arial"/>
      <w:b/>
      <w:bCs/>
      <w:sz w:val="18"/>
      <w:lang w:eastAsia="nl-NL"/>
    </w:rPr>
  </w:style>
  <w:style w:type="character" w:customStyle="1" w:styleId="ListParagraphChar">
    <w:name w:val="List Paragraph Char"/>
    <w:link w:val="ListParagraph"/>
    <w:uiPriority w:val="34"/>
    <w:rsid w:val="008065C3"/>
    <w:rPr>
      <w:rFonts w:ascii="Arial" w:hAnsi="Arial"/>
      <w:szCs w:val="24"/>
      <w:lang w:val="en-GB" w:eastAsia="en-GB"/>
    </w:rPr>
  </w:style>
  <w:style w:type="paragraph" w:styleId="Revision">
    <w:name w:val="Revision"/>
    <w:hidden/>
    <w:uiPriority w:val="99"/>
    <w:semiHidden/>
    <w:rsid w:val="008F08E4"/>
    <w:rPr>
      <w:rFonts w:ascii="Arial" w:hAnsi="Arial"/>
      <w:szCs w:val="24"/>
    </w:rPr>
  </w:style>
  <w:style w:type="paragraph" w:styleId="NoSpacing">
    <w:name w:val="No Spacing"/>
    <w:basedOn w:val="Normal"/>
    <w:link w:val="NoSpacingChar"/>
    <w:uiPriority w:val="1"/>
    <w:qFormat/>
    <w:rsid w:val="00554946"/>
    <w:pPr>
      <w:ind w:left="0"/>
    </w:pPr>
    <w:rPr>
      <w:rFonts w:asciiTheme="minorHAnsi" w:eastAsiaTheme="minorEastAsia" w:hAnsiTheme="minorHAnsi" w:cstheme="minorBidi"/>
      <w:szCs w:val="20"/>
      <w:lang w:val="nl-NL" w:eastAsia="nl-NL"/>
    </w:rPr>
  </w:style>
  <w:style w:type="character" w:customStyle="1" w:styleId="NoSpacingChar">
    <w:name w:val="No Spacing Char"/>
    <w:link w:val="NoSpacing"/>
    <w:uiPriority w:val="1"/>
    <w:rsid w:val="00554946"/>
    <w:rPr>
      <w:rFonts w:asciiTheme="minorHAnsi" w:eastAsiaTheme="minorEastAsia" w:hAnsiTheme="minorHAnsi" w:cstheme="minorBidi"/>
      <w:lang w:val="nl-NL" w:eastAsia="nl-NL"/>
    </w:rPr>
  </w:style>
  <w:style w:type="paragraph" w:customStyle="1" w:styleId="Footnotes">
    <w:name w:val="Footnotes"/>
    <w:basedOn w:val="FootnoteText"/>
    <w:link w:val="FootnotesChar"/>
    <w:qFormat/>
    <w:rsid w:val="00182B10"/>
    <w:rPr>
      <w:rFonts w:ascii="Arial" w:eastAsia="Calibri" w:hAnsi="Arial"/>
      <w:sz w:val="18"/>
      <w:szCs w:val="18"/>
      <w:lang w:val="en-GB"/>
    </w:rPr>
  </w:style>
  <w:style w:type="character" w:customStyle="1" w:styleId="FootnotesChar">
    <w:name w:val="Footnotes Char"/>
    <w:link w:val="Footnotes"/>
    <w:rsid w:val="00182B10"/>
    <w:rPr>
      <w:rFonts w:ascii="Arial" w:eastAsia="Calibri" w:hAnsi="Arial"/>
      <w:sz w:val="18"/>
      <w:szCs w:val="18"/>
      <w:lang w:eastAsia="en-US"/>
    </w:rPr>
  </w:style>
  <w:style w:type="character" w:styleId="UnresolvedMention">
    <w:name w:val="Unresolved Mention"/>
    <w:basedOn w:val="DefaultParagraphFont"/>
    <w:uiPriority w:val="99"/>
    <w:semiHidden/>
    <w:unhideWhenUsed/>
    <w:rsid w:val="00103B1D"/>
    <w:rPr>
      <w:color w:val="605E5C"/>
      <w:shd w:val="clear" w:color="auto" w:fill="E1DFDD"/>
    </w:rPr>
  </w:style>
  <w:style w:type="character" w:customStyle="1" w:styleId="ui-provider">
    <w:name w:val="ui-provider"/>
    <w:basedOn w:val="DefaultParagraphFont"/>
    <w:rsid w:val="00BC4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94">
      <w:bodyDiv w:val="1"/>
      <w:marLeft w:val="0"/>
      <w:marRight w:val="0"/>
      <w:marTop w:val="0"/>
      <w:marBottom w:val="0"/>
      <w:divBdr>
        <w:top w:val="none" w:sz="0" w:space="0" w:color="auto"/>
        <w:left w:val="none" w:sz="0" w:space="0" w:color="auto"/>
        <w:bottom w:val="none" w:sz="0" w:space="0" w:color="auto"/>
        <w:right w:val="none" w:sz="0" w:space="0" w:color="auto"/>
      </w:divBdr>
    </w:div>
    <w:div w:id="162671451">
      <w:bodyDiv w:val="1"/>
      <w:marLeft w:val="0"/>
      <w:marRight w:val="0"/>
      <w:marTop w:val="0"/>
      <w:marBottom w:val="0"/>
      <w:divBdr>
        <w:top w:val="none" w:sz="0" w:space="0" w:color="auto"/>
        <w:left w:val="none" w:sz="0" w:space="0" w:color="auto"/>
        <w:bottom w:val="none" w:sz="0" w:space="0" w:color="auto"/>
        <w:right w:val="none" w:sz="0" w:space="0" w:color="auto"/>
      </w:divBdr>
    </w:div>
    <w:div w:id="174809642">
      <w:bodyDiv w:val="1"/>
      <w:marLeft w:val="0"/>
      <w:marRight w:val="0"/>
      <w:marTop w:val="0"/>
      <w:marBottom w:val="0"/>
      <w:divBdr>
        <w:top w:val="none" w:sz="0" w:space="0" w:color="auto"/>
        <w:left w:val="none" w:sz="0" w:space="0" w:color="auto"/>
        <w:bottom w:val="none" w:sz="0" w:space="0" w:color="auto"/>
        <w:right w:val="none" w:sz="0" w:space="0" w:color="auto"/>
      </w:divBdr>
    </w:div>
    <w:div w:id="455219069">
      <w:bodyDiv w:val="1"/>
      <w:marLeft w:val="0"/>
      <w:marRight w:val="0"/>
      <w:marTop w:val="0"/>
      <w:marBottom w:val="0"/>
      <w:divBdr>
        <w:top w:val="none" w:sz="0" w:space="0" w:color="auto"/>
        <w:left w:val="none" w:sz="0" w:space="0" w:color="auto"/>
        <w:bottom w:val="none" w:sz="0" w:space="0" w:color="auto"/>
        <w:right w:val="none" w:sz="0" w:space="0" w:color="auto"/>
      </w:divBdr>
    </w:div>
    <w:div w:id="538011358">
      <w:bodyDiv w:val="1"/>
      <w:marLeft w:val="0"/>
      <w:marRight w:val="0"/>
      <w:marTop w:val="0"/>
      <w:marBottom w:val="0"/>
      <w:divBdr>
        <w:top w:val="none" w:sz="0" w:space="0" w:color="auto"/>
        <w:left w:val="none" w:sz="0" w:space="0" w:color="auto"/>
        <w:bottom w:val="none" w:sz="0" w:space="0" w:color="auto"/>
        <w:right w:val="none" w:sz="0" w:space="0" w:color="auto"/>
      </w:divBdr>
    </w:div>
    <w:div w:id="556627118">
      <w:bodyDiv w:val="1"/>
      <w:marLeft w:val="0"/>
      <w:marRight w:val="0"/>
      <w:marTop w:val="0"/>
      <w:marBottom w:val="0"/>
      <w:divBdr>
        <w:top w:val="none" w:sz="0" w:space="0" w:color="auto"/>
        <w:left w:val="none" w:sz="0" w:space="0" w:color="auto"/>
        <w:bottom w:val="none" w:sz="0" w:space="0" w:color="auto"/>
        <w:right w:val="none" w:sz="0" w:space="0" w:color="auto"/>
      </w:divBdr>
      <w:divsChild>
        <w:div w:id="1211653137">
          <w:marLeft w:val="0"/>
          <w:marRight w:val="0"/>
          <w:marTop w:val="0"/>
          <w:marBottom w:val="300"/>
          <w:divBdr>
            <w:top w:val="none" w:sz="0" w:space="0" w:color="auto"/>
            <w:left w:val="none" w:sz="0" w:space="0" w:color="auto"/>
            <w:bottom w:val="none" w:sz="0" w:space="0" w:color="auto"/>
            <w:right w:val="none" w:sz="0" w:space="0" w:color="auto"/>
          </w:divBdr>
          <w:divsChild>
            <w:div w:id="2115250254">
              <w:marLeft w:val="0"/>
              <w:marRight w:val="0"/>
              <w:marTop w:val="0"/>
              <w:marBottom w:val="0"/>
              <w:divBdr>
                <w:top w:val="none" w:sz="0" w:space="0" w:color="auto"/>
                <w:left w:val="none" w:sz="0" w:space="0" w:color="auto"/>
                <w:bottom w:val="none" w:sz="0" w:space="0" w:color="auto"/>
                <w:right w:val="none" w:sz="0" w:space="0" w:color="auto"/>
              </w:divBdr>
              <w:divsChild>
                <w:div w:id="131607495">
                  <w:marLeft w:val="150"/>
                  <w:marRight w:val="0"/>
                  <w:marTop w:val="0"/>
                  <w:marBottom w:val="0"/>
                  <w:divBdr>
                    <w:top w:val="none" w:sz="0" w:space="0" w:color="auto"/>
                    <w:left w:val="none" w:sz="0" w:space="0" w:color="auto"/>
                    <w:bottom w:val="none" w:sz="0" w:space="0" w:color="auto"/>
                    <w:right w:val="none" w:sz="0" w:space="0" w:color="auto"/>
                  </w:divBdr>
                  <w:divsChild>
                    <w:div w:id="1177575294">
                      <w:marLeft w:val="0"/>
                      <w:marRight w:val="0"/>
                      <w:marTop w:val="0"/>
                      <w:marBottom w:val="0"/>
                      <w:divBdr>
                        <w:top w:val="none" w:sz="0" w:space="0" w:color="auto"/>
                        <w:left w:val="none" w:sz="0" w:space="0" w:color="auto"/>
                        <w:bottom w:val="none" w:sz="0" w:space="0" w:color="auto"/>
                        <w:right w:val="none" w:sz="0" w:space="0" w:color="auto"/>
                      </w:divBdr>
                      <w:divsChild>
                        <w:div w:id="2883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244562">
      <w:bodyDiv w:val="1"/>
      <w:marLeft w:val="0"/>
      <w:marRight w:val="0"/>
      <w:marTop w:val="0"/>
      <w:marBottom w:val="0"/>
      <w:divBdr>
        <w:top w:val="none" w:sz="0" w:space="0" w:color="auto"/>
        <w:left w:val="none" w:sz="0" w:space="0" w:color="auto"/>
        <w:bottom w:val="none" w:sz="0" w:space="0" w:color="auto"/>
        <w:right w:val="none" w:sz="0" w:space="0" w:color="auto"/>
      </w:divBdr>
    </w:div>
    <w:div w:id="1049647250">
      <w:bodyDiv w:val="1"/>
      <w:marLeft w:val="0"/>
      <w:marRight w:val="0"/>
      <w:marTop w:val="0"/>
      <w:marBottom w:val="0"/>
      <w:divBdr>
        <w:top w:val="none" w:sz="0" w:space="0" w:color="auto"/>
        <w:left w:val="none" w:sz="0" w:space="0" w:color="auto"/>
        <w:bottom w:val="none" w:sz="0" w:space="0" w:color="auto"/>
        <w:right w:val="none" w:sz="0" w:space="0" w:color="auto"/>
      </w:divBdr>
    </w:div>
    <w:div w:id="1206406370">
      <w:bodyDiv w:val="1"/>
      <w:marLeft w:val="0"/>
      <w:marRight w:val="0"/>
      <w:marTop w:val="0"/>
      <w:marBottom w:val="0"/>
      <w:divBdr>
        <w:top w:val="none" w:sz="0" w:space="0" w:color="auto"/>
        <w:left w:val="none" w:sz="0" w:space="0" w:color="auto"/>
        <w:bottom w:val="none" w:sz="0" w:space="0" w:color="auto"/>
        <w:right w:val="none" w:sz="0" w:space="0" w:color="auto"/>
      </w:divBdr>
      <w:divsChild>
        <w:div w:id="25638626">
          <w:marLeft w:val="0"/>
          <w:marRight w:val="0"/>
          <w:marTop w:val="0"/>
          <w:marBottom w:val="0"/>
          <w:divBdr>
            <w:top w:val="none" w:sz="0" w:space="0" w:color="auto"/>
            <w:left w:val="none" w:sz="0" w:space="0" w:color="auto"/>
            <w:bottom w:val="none" w:sz="0" w:space="0" w:color="auto"/>
            <w:right w:val="none" w:sz="0" w:space="0" w:color="auto"/>
          </w:divBdr>
          <w:divsChild>
            <w:div w:id="685906045">
              <w:marLeft w:val="75"/>
              <w:marRight w:val="75"/>
              <w:marTop w:val="75"/>
              <w:marBottom w:val="75"/>
              <w:divBdr>
                <w:top w:val="none" w:sz="0" w:space="0" w:color="auto"/>
                <w:left w:val="none" w:sz="0" w:space="0" w:color="auto"/>
                <w:bottom w:val="none" w:sz="0" w:space="0" w:color="auto"/>
                <w:right w:val="none" w:sz="0" w:space="0" w:color="auto"/>
              </w:divBdr>
            </w:div>
          </w:divsChild>
        </w:div>
        <w:div w:id="703746993">
          <w:marLeft w:val="0"/>
          <w:marRight w:val="0"/>
          <w:marTop w:val="0"/>
          <w:marBottom w:val="45"/>
          <w:divBdr>
            <w:top w:val="none" w:sz="0" w:space="0" w:color="auto"/>
            <w:left w:val="none" w:sz="0" w:space="0" w:color="auto"/>
            <w:bottom w:val="none" w:sz="0" w:space="0" w:color="auto"/>
            <w:right w:val="none" w:sz="0" w:space="0" w:color="auto"/>
          </w:divBdr>
          <w:divsChild>
            <w:div w:id="101263047">
              <w:marLeft w:val="0"/>
              <w:marRight w:val="0"/>
              <w:marTop w:val="0"/>
              <w:marBottom w:val="0"/>
              <w:divBdr>
                <w:top w:val="none" w:sz="0" w:space="0" w:color="auto"/>
                <w:left w:val="none" w:sz="0" w:space="0" w:color="auto"/>
                <w:bottom w:val="none" w:sz="0" w:space="0" w:color="auto"/>
                <w:right w:val="none" w:sz="0" w:space="0" w:color="auto"/>
              </w:divBdr>
            </w:div>
            <w:div w:id="608708127">
              <w:marLeft w:val="0"/>
              <w:marRight w:val="0"/>
              <w:marTop w:val="0"/>
              <w:marBottom w:val="0"/>
              <w:divBdr>
                <w:top w:val="none" w:sz="0" w:space="0" w:color="auto"/>
                <w:left w:val="none" w:sz="0" w:space="0" w:color="auto"/>
                <w:bottom w:val="none" w:sz="0" w:space="0" w:color="auto"/>
                <w:right w:val="none" w:sz="0" w:space="0" w:color="auto"/>
              </w:divBdr>
            </w:div>
          </w:divsChild>
        </w:div>
        <w:div w:id="1148478219">
          <w:marLeft w:val="75"/>
          <w:marRight w:val="75"/>
          <w:marTop w:val="75"/>
          <w:marBottom w:val="75"/>
          <w:divBdr>
            <w:top w:val="none" w:sz="0" w:space="0" w:color="auto"/>
            <w:left w:val="none" w:sz="0" w:space="0" w:color="auto"/>
            <w:bottom w:val="none" w:sz="0" w:space="0" w:color="auto"/>
            <w:right w:val="none" w:sz="0" w:space="0" w:color="auto"/>
          </w:divBdr>
          <w:divsChild>
            <w:div w:id="284118083">
              <w:marLeft w:val="0"/>
              <w:marRight w:val="0"/>
              <w:marTop w:val="0"/>
              <w:marBottom w:val="0"/>
              <w:divBdr>
                <w:top w:val="none" w:sz="0" w:space="0" w:color="auto"/>
                <w:left w:val="none" w:sz="0" w:space="0" w:color="auto"/>
                <w:bottom w:val="none" w:sz="0" w:space="0" w:color="auto"/>
                <w:right w:val="none" w:sz="0" w:space="0" w:color="auto"/>
              </w:divBdr>
            </w:div>
          </w:divsChild>
        </w:div>
        <w:div w:id="1384063673">
          <w:marLeft w:val="0"/>
          <w:marRight w:val="0"/>
          <w:marTop w:val="0"/>
          <w:marBottom w:val="0"/>
          <w:divBdr>
            <w:top w:val="none" w:sz="0" w:space="0" w:color="auto"/>
            <w:left w:val="none" w:sz="0" w:space="0" w:color="auto"/>
            <w:bottom w:val="none" w:sz="0" w:space="0" w:color="auto"/>
            <w:right w:val="none" w:sz="0" w:space="0" w:color="auto"/>
          </w:divBdr>
        </w:div>
      </w:divsChild>
    </w:div>
    <w:div w:id="13520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ud.alberge@vng.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ion.Emke@vng.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Acquisitie%20Georgie\Format_Proposal_2008\Hoofdbestan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DA8329B273647BB85549D2001314D" ma:contentTypeVersion="13" ma:contentTypeDescription="Een nieuw document maken." ma:contentTypeScope="" ma:versionID="8e4bed8de341fd64c725308382466b34">
  <xsd:schema xmlns:xsd="http://www.w3.org/2001/XMLSchema" xmlns:xs="http://www.w3.org/2001/XMLSchema" xmlns:p="http://schemas.microsoft.com/office/2006/metadata/properties" xmlns:ns2="385805cc-eded-4d7c-b0a8-9defe18cb6d0" xmlns:ns3="bc5d19d2-0ead-4b96-b86b-d0f0ceeff4ff" targetNamespace="http://schemas.microsoft.com/office/2006/metadata/properties" ma:root="true" ma:fieldsID="022c64817a24240f638c491e57fa5984" ns2:_="" ns3:_="">
    <xsd:import namespace="385805cc-eded-4d7c-b0a8-9defe18cb6d0"/>
    <xsd:import namespace="bc5d19d2-0ead-4b96-b86b-d0f0ceeff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805cc-eded-4d7c-b0a8-9defe18cb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5d19d2-0ead-4b96-b86b-d0f0ceeff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87604c-8e29-47b5-b60c-f329fe026793}" ma:internalName="TaxCatchAll" ma:showField="CatchAllData" ma:web="bc5d19d2-0ead-4b96-b86b-d0f0ceeff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5805cc-eded-4d7c-b0a8-9defe18cb6d0">
      <Terms xmlns="http://schemas.microsoft.com/office/infopath/2007/PartnerControls"/>
    </lcf76f155ced4ddcb4097134ff3c332f>
    <TaxCatchAll xmlns="bc5d19d2-0ead-4b96-b86b-d0f0ceeff4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1A7B5-FBA2-46FE-9501-6D466537D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805cc-eded-4d7c-b0a8-9defe18cb6d0"/>
    <ds:schemaRef ds:uri="bc5d19d2-0ead-4b96-b86b-d0f0ceeff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AD1F1-8E72-42F4-925B-12E221DBF711}">
  <ds:schemaRefs>
    <ds:schemaRef ds:uri="http://schemas.microsoft.com/office/2006/metadata/properties"/>
    <ds:schemaRef ds:uri="http://schemas.microsoft.com/office/infopath/2007/PartnerControls"/>
    <ds:schemaRef ds:uri="385805cc-eded-4d7c-b0a8-9defe18cb6d0"/>
    <ds:schemaRef ds:uri="bc5d19d2-0ead-4b96-b86b-d0f0ceeff4ff"/>
  </ds:schemaRefs>
</ds:datastoreItem>
</file>

<file path=customXml/itemProps3.xml><?xml version="1.0" encoding="utf-8"?>
<ds:datastoreItem xmlns:ds="http://schemas.openxmlformats.org/officeDocument/2006/customXml" ds:itemID="{5D26D28A-7448-4925-B6B7-7DF933C52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Hoofdbestand</Template>
  <TotalTime>18</TotalTime>
  <Pages>3</Pages>
  <Words>844</Words>
  <Characters>4985</Characters>
  <Application>Microsoft Office Word</Application>
  <DocSecurity>0</DocSecurity>
  <Lines>41</Lines>
  <Paragraphs>11</Paragraphs>
  <ScaleCrop>false</ScaleCrop>
  <Company>Opatel</Company>
  <LinksUpToDate>false</LinksUpToDate>
  <CharactersWithSpaces>5818</CharactersWithSpaces>
  <SharedDoc>false</SharedDoc>
  <HLinks>
    <vt:vector size="12" baseType="variant">
      <vt:variant>
        <vt:i4>5636132</vt:i4>
      </vt:variant>
      <vt:variant>
        <vt:i4>6</vt:i4>
      </vt:variant>
      <vt:variant>
        <vt:i4>0</vt:i4>
      </vt:variant>
      <vt:variant>
        <vt:i4>5</vt:i4>
      </vt:variant>
      <vt:variant>
        <vt:lpwstr>mailto:maud.alberge@vng.nl</vt:lpwstr>
      </vt:variant>
      <vt:variant>
        <vt:lpwstr/>
      </vt:variant>
      <vt:variant>
        <vt:i4>4915234</vt:i4>
      </vt:variant>
      <vt:variant>
        <vt:i4>3</vt:i4>
      </vt:variant>
      <vt:variant>
        <vt:i4>0</vt:i4>
      </vt:variant>
      <vt:variant>
        <vt:i4>5</vt:i4>
      </vt:variant>
      <vt:variant>
        <vt:lpwstr>mailto:Marion.Emke@vng.nl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standalone</dc:creator>
  <cp:keywords/>
  <cp:lastModifiedBy>Maud Alberge</cp:lastModifiedBy>
  <cp:revision>42</cp:revision>
  <cp:lastPrinted>2016-01-13T04:29:00Z</cp:lastPrinted>
  <dcterms:created xsi:type="dcterms:W3CDTF">2025-07-04T16:27:00Z</dcterms:created>
  <dcterms:modified xsi:type="dcterms:W3CDTF">2025-09-30T13:04:00Z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158940</vt:lpwstr>
  </property>
  <property fmtid="{D5CDD505-2E9C-101B-9397-08002B2CF9AE}" pid="3" name="eSynDocGroupID">
    <vt:lpwstr>11</vt:lpwstr>
  </property>
  <property fmtid="{D5CDD505-2E9C-101B-9397-08002B2CF9AE}" pid="4" name="eSynDocGroupDesc">
    <vt:lpwstr>Project documentation</vt:lpwstr>
  </property>
  <property fmtid="{D5CDD505-2E9C-101B-9397-08002B2CF9AE}" pid="5" name="eSynDocCategoryID">
    <vt:lpwstr>1- Project management</vt:lpwstr>
  </property>
  <property fmtid="{D5CDD505-2E9C-101B-9397-08002B2CF9AE}" pid="6" name="eSynDocSubCategory">
    <vt:lpwstr>Correspondence</vt:lpwstr>
  </property>
  <property fmtid="{D5CDD505-2E9C-101B-9397-08002B2CF9AE}" pid="7" name="eSynDocParentDocument">
    <vt:lpwstr/>
  </property>
  <property fmtid="{D5CDD505-2E9C-101B-9397-08002B2CF9AE}" pid="8" name="eSynDocDivision">
    <vt:lpwstr>100</vt:lpwstr>
  </property>
  <property fmtid="{D5CDD505-2E9C-101B-9397-08002B2CF9AE}" pid="9" name="eSynDocDivisionDesc">
    <vt:lpwstr>VNG International BV</vt:lpwstr>
  </property>
  <property fmtid="{D5CDD505-2E9C-101B-9397-08002B2CF9AE}" pid="10" name="eSynDocLanguageCode">
    <vt:lpwstr>NL</vt:lpwstr>
  </property>
  <property fmtid="{D5CDD505-2E9C-101B-9397-08002B2CF9AE}" pid="11" name="eSynDocAssortment">
    <vt:lpwstr/>
  </property>
  <property fmtid="{D5CDD505-2E9C-101B-9397-08002B2CF9AE}" pid="12" name="eSynDocSecurity">
    <vt:lpwstr>10</vt:lpwstr>
  </property>
  <property fmtid="{D5CDD505-2E9C-101B-9397-08002B2CF9AE}" pid="13" name="eSynDocProjectNr">
    <vt:lpwstr>LG.00.04.01</vt:lpwstr>
  </property>
  <property fmtid="{D5CDD505-2E9C-101B-9397-08002B2CF9AE}" pid="14" name="eSynDocResource">
    <vt:lpwstr>2031</vt:lpwstr>
  </property>
  <property fmtid="{D5CDD505-2E9C-101B-9397-08002B2CF9AE}" pid="15" name="eSynDocAccount">
    <vt:lpwstr/>
  </property>
  <property fmtid="{D5CDD505-2E9C-101B-9397-08002B2CF9AE}" pid="16" name="eSynDocContactID">
    <vt:lpwstr/>
  </property>
  <property fmtid="{D5CDD505-2E9C-101B-9397-08002B2CF9AE}" pid="17" name="eSynDocAcctContact">
    <vt:lpwstr/>
  </property>
  <property fmtid="{D5CDD505-2E9C-101B-9397-08002B2CF9AE}" pid="18" name="eSynDocItem">
    <vt:lpwstr/>
  </property>
  <property fmtid="{D5CDD505-2E9C-101B-9397-08002B2CF9AE}" pid="19" name="eSynDocSubject">
    <vt:lpwstr>Format Terms of Reference LGCP Expert (FINAL, 14-02-2012)</vt:lpwstr>
  </property>
  <property fmtid="{D5CDD505-2E9C-101B-9397-08002B2CF9AE}" pid="20" name="eSynDocSerialNumber">
    <vt:lpwstr/>
  </property>
  <property fmtid="{D5CDD505-2E9C-101B-9397-08002B2CF9AE}" pid="21" name="eSynDocTypeID">
    <vt:lpwstr>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Format Terms of Reference LGCP Expert (FINAL, 14-02-2012)</vt:lpwstr>
  </property>
  <property fmtid="{D5CDD505-2E9C-101B-9397-08002B2CF9AE}" pid="25" name="eSynDocAttachFileName">
    <vt:lpwstr>Format_Terms_of_Reference_LGCP_Expert_(FINAL,_14-02-2012).doc</vt:lpwstr>
  </property>
  <property fmtid="{D5CDD505-2E9C-101B-9397-08002B2CF9AE}" pid="26" name="eSynDocVersion">
    <vt:lpwstr/>
  </property>
  <property fmtid="{D5CDD505-2E9C-101B-9397-08002B2CF9AE}" pid="27" name="eSynDocVersionStartDate">
    <vt:lpwstr/>
  </property>
  <property fmtid="{D5CDD505-2E9C-101B-9397-08002B2CF9AE}" pid="28" name="eSynTransactionEntryKey">
    <vt:lpwstr/>
  </property>
  <property fmtid="{D5CDD505-2E9C-101B-9397-08002B2CF9AE}" pid="29" name="eSynDocCategoryGUID">
    <vt:lpwstr>{37909563-D360-4759-BBA4-962A84643316}</vt:lpwstr>
  </property>
  <property fmtid="{D5CDD505-2E9C-101B-9397-08002B2CF9AE}" pid="30" name="eSynDocSubCategoryGUID">
    <vt:lpwstr>{4425187D-621E-4679-9CDF-6EDFDE5F1904}</vt:lpwstr>
  </property>
  <property fmtid="{D5CDD505-2E9C-101B-9397-08002B2CF9AE}" pid="31" name="eSynCleanUp4-1-2013 11:14:23">
    <vt:lpwstr>1</vt:lpwstr>
  </property>
  <property fmtid="{D5CDD505-2E9C-101B-9397-08002B2CF9AE}" pid="32" name="ContentTypeId">
    <vt:lpwstr>0x010100379DA8329B273647BB85549D2001314D</vt:lpwstr>
  </property>
  <property fmtid="{D5CDD505-2E9C-101B-9397-08002B2CF9AE}" pid="33" name="MediaServiceImageTags">
    <vt:lpwstr/>
  </property>
</Properties>
</file>